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4B" w:rsidRPr="00D05F07" w:rsidRDefault="00D02C4B" w:rsidP="00D02C4B">
      <w:pPr>
        <w:spacing w:after="0" w:line="240" w:lineRule="auto"/>
        <w:ind w:firstLine="396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02C4B" w:rsidRPr="00D05F07" w:rsidRDefault="004579AA" w:rsidP="00D02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2C4B" w:rsidRPr="00D05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C4B" w:rsidRPr="00D05F07" w:rsidRDefault="00D02C4B" w:rsidP="00D02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02C4B" w:rsidRPr="00D05F07" w:rsidRDefault="00D02C4B" w:rsidP="00D02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02C4B" w:rsidRPr="00D05F07" w:rsidRDefault="00D02C4B" w:rsidP="00D02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СП «</w:t>
      </w:r>
      <w:r w:rsidR="00D05F07" w:rsidRPr="00D05F07">
        <w:rPr>
          <w:rFonts w:ascii="Times New Roman" w:hAnsi="Times New Roman" w:cs="Times New Roman"/>
          <w:sz w:val="24"/>
          <w:szCs w:val="24"/>
        </w:rPr>
        <w:t>Село Головтеево</w:t>
      </w:r>
      <w:r w:rsidRPr="00D05F0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2C4B" w:rsidRPr="00D05F07" w:rsidRDefault="00990C77" w:rsidP="00D02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 xml:space="preserve">от </w:t>
      </w:r>
      <w:r w:rsidR="00D05F07" w:rsidRPr="00D05F07">
        <w:rPr>
          <w:rFonts w:ascii="Times New Roman" w:hAnsi="Times New Roman" w:cs="Times New Roman"/>
          <w:sz w:val="24"/>
          <w:szCs w:val="24"/>
        </w:rPr>
        <w:t>12</w:t>
      </w:r>
      <w:r w:rsidRPr="00D05F07">
        <w:rPr>
          <w:rFonts w:ascii="Times New Roman" w:hAnsi="Times New Roman" w:cs="Times New Roman"/>
          <w:sz w:val="24"/>
          <w:szCs w:val="24"/>
        </w:rPr>
        <w:t>.</w:t>
      </w:r>
      <w:r w:rsidR="00D05F07" w:rsidRPr="00D05F07">
        <w:rPr>
          <w:rFonts w:ascii="Times New Roman" w:hAnsi="Times New Roman" w:cs="Times New Roman"/>
          <w:sz w:val="24"/>
          <w:szCs w:val="24"/>
        </w:rPr>
        <w:t>12</w:t>
      </w:r>
      <w:r w:rsidRPr="00D05F07">
        <w:rPr>
          <w:rFonts w:ascii="Times New Roman" w:hAnsi="Times New Roman" w:cs="Times New Roman"/>
          <w:sz w:val="24"/>
          <w:szCs w:val="24"/>
        </w:rPr>
        <w:t>.</w:t>
      </w:r>
      <w:r w:rsidR="005378A9" w:rsidRPr="00D05F07">
        <w:rPr>
          <w:rFonts w:ascii="Times New Roman" w:hAnsi="Times New Roman" w:cs="Times New Roman"/>
          <w:sz w:val="24"/>
          <w:szCs w:val="24"/>
        </w:rPr>
        <w:t xml:space="preserve"> </w:t>
      </w:r>
      <w:r w:rsidRPr="00D05F07">
        <w:rPr>
          <w:rFonts w:ascii="Times New Roman" w:hAnsi="Times New Roman" w:cs="Times New Roman"/>
          <w:sz w:val="24"/>
          <w:szCs w:val="24"/>
        </w:rPr>
        <w:t>201</w:t>
      </w:r>
      <w:r w:rsidR="00D05F07" w:rsidRPr="00D05F07">
        <w:rPr>
          <w:rFonts w:ascii="Times New Roman" w:hAnsi="Times New Roman" w:cs="Times New Roman"/>
          <w:sz w:val="24"/>
          <w:szCs w:val="24"/>
        </w:rPr>
        <w:t>3</w:t>
      </w:r>
      <w:r w:rsidRPr="00D05F07">
        <w:rPr>
          <w:rFonts w:ascii="Times New Roman" w:hAnsi="Times New Roman" w:cs="Times New Roman"/>
          <w:sz w:val="24"/>
          <w:szCs w:val="24"/>
        </w:rPr>
        <w:t xml:space="preserve"> г. № </w:t>
      </w:r>
      <w:r w:rsidR="00D05F07" w:rsidRPr="00D05F07">
        <w:rPr>
          <w:rFonts w:ascii="Times New Roman" w:hAnsi="Times New Roman" w:cs="Times New Roman"/>
          <w:sz w:val="24"/>
          <w:szCs w:val="24"/>
        </w:rPr>
        <w:t>71</w:t>
      </w:r>
      <w:r w:rsidR="00D02C4B" w:rsidRPr="00D05F0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538D0" w:rsidRPr="00D05F07" w:rsidRDefault="00C538D0" w:rsidP="00105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538D0" w:rsidRPr="00D05F07" w:rsidRDefault="00C538D0" w:rsidP="00D02C4B">
      <w:pPr>
        <w:pStyle w:val="a5"/>
        <w:spacing w:before="0" w:beforeAutospacing="0" w:after="0" w:afterAutospacing="0"/>
        <w:jc w:val="center"/>
        <w:rPr>
          <w:b/>
        </w:rPr>
      </w:pPr>
      <w:r w:rsidRPr="00D05F07">
        <w:rPr>
          <w:rStyle w:val="a6"/>
        </w:rPr>
        <w:t>АДМИНИСТРАТИВНЫЙ РЕГЛАМЕНТ</w:t>
      </w:r>
      <w:r w:rsidRPr="00D05F07">
        <w:rPr>
          <w:b/>
        </w:rPr>
        <w:t xml:space="preserve"> </w:t>
      </w:r>
    </w:p>
    <w:p w:rsidR="00C538D0" w:rsidRPr="00D05F07" w:rsidRDefault="00C538D0" w:rsidP="00D02C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07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C538D0" w:rsidRPr="00D05F07" w:rsidRDefault="00C538D0" w:rsidP="00D02C4B">
      <w:pPr>
        <w:tabs>
          <w:tab w:val="left" w:pos="1080"/>
        </w:tabs>
        <w:spacing w:after="0" w:line="240" w:lineRule="auto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F07">
        <w:rPr>
          <w:rFonts w:ascii="Times New Roman" w:hAnsi="Times New Roman" w:cs="Times New Roman"/>
          <w:b/>
          <w:sz w:val="24"/>
          <w:szCs w:val="24"/>
        </w:rPr>
        <w:t>«Ведение первичного воинского учета»</w:t>
      </w:r>
    </w:p>
    <w:p w:rsidR="00C538D0" w:rsidRPr="00D05F07" w:rsidRDefault="00C538D0" w:rsidP="00D02C4B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</w:p>
    <w:p w:rsidR="00C538D0" w:rsidRPr="00D05F07" w:rsidRDefault="00C538D0" w:rsidP="00D02C4B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  <w:r w:rsidRPr="00D05F07">
        <w:rPr>
          <w:rStyle w:val="a6"/>
          <w:b w:val="0"/>
        </w:rPr>
        <w:t>1. Общие положения</w:t>
      </w:r>
    </w:p>
    <w:p w:rsidR="00C538D0" w:rsidRPr="00D05F07" w:rsidRDefault="00C538D0" w:rsidP="00D02C4B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1.1. Предмет регулирования административного регламента предоставления муниципальной услуги.</w:t>
      </w:r>
    </w:p>
    <w:p w:rsidR="00C538D0" w:rsidRPr="00D05F07" w:rsidRDefault="00C538D0" w:rsidP="00D02C4B">
      <w:pPr>
        <w:tabs>
          <w:tab w:val="left" w:pos="1080"/>
        </w:tabs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1.1.1. Административный регламент предоставления муниципальной услуги «Ведение первичного воинского учета» разработан в целях повышения качества предоставления и доступности муниципальной услуги, определения сроков, последовательности действий при предоставлении муниципальной услуги.</w:t>
      </w:r>
    </w:p>
    <w:p w:rsidR="00C538D0" w:rsidRPr="00D05F07" w:rsidRDefault="00C538D0" w:rsidP="00D02C4B">
      <w:pPr>
        <w:pStyle w:val="a5"/>
        <w:spacing w:before="0" w:beforeAutospacing="0" w:after="0" w:afterAutospacing="0"/>
        <w:jc w:val="both"/>
      </w:pPr>
      <w:r w:rsidRPr="00D05F07">
        <w:t>1.2. Круг заявителей.</w:t>
      </w:r>
    </w:p>
    <w:p w:rsidR="00C538D0" w:rsidRPr="00D05F07" w:rsidRDefault="00C538D0" w:rsidP="00D02C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 xml:space="preserve">1.2.1. Заявителями (получателями) муниципальной услуги (далее – заявитель) </w:t>
      </w:r>
      <w:r w:rsidRPr="00D05F07">
        <w:rPr>
          <w:rFonts w:ascii="Times New Roman" w:hAnsi="Times New Roman" w:cs="Times New Roman"/>
          <w:bCs/>
          <w:sz w:val="24"/>
          <w:szCs w:val="24"/>
        </w:rPr>
        <w:t>являются</w:t>
      </w:r>
      <w:r w:rsidRPr="00D05F07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1.2.2. Первоначальной постановке на воинский учет подлежат: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граждане мужского пола, достигшие 17 лет, проживающие на территории муниципального образования;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лица, получившие гражданство Российской Федерации и проживающие на территории сельского поселения «</w:t>
      </w:r>
      <w:r w:rsidR="00D05F07" w:rsidRPr="00D05F07">
        <w:rPr>
          <w:rFonts w:ascii="Times New Roman" w:hAnsi="Times New Roman" w:cs="Times New Roman"/>
          <w:sz w:val="24"/>
          <w:szCs w:val="24"/>
        </w:rPr>
        <w:t>Село Головтеево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»;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граждане женского пола после получения ими военно-учетной специальности и проживающие на территории сельского поселения «</w:t>
      </w:r>
      <w:r w:rsidR="00D05F07" w:rsidRPr="00D05F07">
        <w:rPr>
          <w:rFonts w:ascii="Times New Roman" w:hAnsi="Times New Roman" w:cs="Times New Roman"/>
          <w:sz w:val="24"/>
          <w:szCs w:val="24"/>
        </w:rPr>
        <w:t>Село Головтеево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».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1.2.3. Воинскому учету подлежат: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D05F07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а) граждане мужского пола в возрасте от 18 до 27 лет, обязанные состоять на воинском учете и не пребывающие в запасе (далее - призывники);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D05F07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б) граждане, пребывающие в запасе (далее - военнообязанные):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мужского пола, пребывающие в запасе;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уволенные с военной службы с зачислением в запас Вооруженных Сил Российской Федерации;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успешно завершившие обучение по программе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не прошедшие военную службу в связи с освобождением от призыва на военную службу;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уволенные с военной службы без постановки на воинский учет и в последующем поставленные на воинский учет в военных комиссариатах;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прошедшие альтернативную гражданскую службу;</w:t>
      </w:r>
    </w:p>
    <w:p w:rsidR="00C538D0" w:rsidRPr="00D05F07" w:rsidRDefault="00C538D0" w:rsidP="00105AAD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 xml:space="preserve">женского пола, имеющие военно-учетные специальности 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 xml:space="preserve">в соответствии с перечнем военно-учетных специальностей. 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исполнения муниципальной услуги.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 xml:space="preserve">1.3.1. Информация о местах нахождения и графиках работы органов исполнительной власти, предоставляющих муниципальную услугу, их структурных подразделениях, организациях, </w:t>
      </w:r>
      <w:r w:rsidRPr="00D05F07">
        <w:rPr>
          <w:rFonts w:ascii="Times New Roman" w:hAnsi="Times New Roman" w:cs="Times New Roman"/>
          <w:sz w:val="24"/>
          <w:szCs w:val="24"/>
        </w:rPr>
        <w:lastRenderedPageBreak/>
        <w:t>участвующих в предоставлении муниципальной услуги, способах получения информации о местах нахождения и графиках работы муниципальных органов и организаций, обращение в которые необходимо для предоставления муниципальной услуги.</w:t>
      </w:r>
    </w:p>
    <w:p w:rsidR="00C538D0" w:rsidRPr="00D05F07" w:rsidRDefault="00C538D0" w:rsidP="00D02C4B">
      <w:pPr>
        <w:pStyle w:val="a5"/>
        <w:spacing w:before="0" w:beforeAutospacing="0" w:after="0" w:afterAutospacing="0"/>
        <w:jc w:val="both"/>
      </w:pPr>
      <w:r w:rsidRPr="00D05F07">
        <w:t>Муниципальная услуга предоставляется администрацией сельского поселения «</w:t>
      </w:r>
      <w:r w:rsidR="00D05F07" w:rsidRPr="00D05F07">
        <w:t>Село Головтеево</w:t>
      </w:r>
      <w:r w:rsidRPr="00D05F07">
        <w:t>»  (далее – администрация).</w:t>
      </w:r>
    </w:p>
    <w:p w:rsidR="00C538D0" w:rsidRPr="00D05F07" w:rsidRDefault="00C538D0" w:rsidP="00D02C4B">
      <w:pPr>
        <w:pStyle w:val="a5"/>
        <w:spacing w:before="0" w:beforeAutospacing="0" w:after="0" w:afterAutospacing="0"/>
        <w:jc w:val="both"/>
      </w:pPr>
      <w:r w:rsidRPr="00D05F07">
        <w:t>Администрация расположена по адресу: 2490</w:t>
      </w:r>
      <w:r w:rsidR="00D05F07" w:rsidRPr="00D05F07">
        <w:t>76</w:t>
      </w:r>
      <w:r w:rsidRPr="00D05F07">
        <w:t xml:space="preserve">, Калужская область, Малоярославецкий район, </w:t>
      </w:r>
      <w:r w:rsidR="00D05F07" w:rsidRPr="00D05F07">
        <w:t>с</w:t>
      </w:r>
      <w:r w:rsidR="005C5810" w:rsidRPr="00D05F07">
        <w:t>.</w:t>
      </w:r>
      <w:r w:rsidR="00D05F07" w:rsidRPr="00D05F07">
        <w:t>Головтеево</w:t>
      </w:r>
      <w:r w:rsidRPr="00D05F07">
        <w:t xml:space="preserve">, </w:t>
      </w:r>
      <w:r w:rsidR="005C5810" w:rsidRPr="00D05F07">
        <w:t>ул.</w:t>
      </w:r>
      <w:r w:rsidR="00D05F07" w:rsidRPr="00D05F07">
        <w:t>Солнечная</w:t>
      </w:r>
      <w:r w:rsidRPr="00D05F07">
        <w:t>, д.</w:t>
      </w:r>
      <w:r w:rsidR="00D05F07" w:rsidRPr="00D05F07">
        <w:t>3</w:t>
      </w:r>
      <w:r w:rsidRPr="00D05F07">
        <w:t xml:space="preserve">. </w:t>
      </w:r>
    </w:p>
    <w:p w:rsidR="00C538D0" w:rsidRPr="00D05F07" w:rsidRDefault="00C538D0" w:rsidP="00D02C4B">
      <w:pPr>
        <w:pStyle w:val="a5"/>
        <w:spacing w:before="0" w:beforeAutospacing="0" w:after="0" w:afterAutospacing="0"/>
        <w:jc w:val="both"/>
      </w:pPr>
      <w:r w:rsidRPr="00D05F07">
        <w:t xml:space="preserve">График работы: понедельник с </w:t>
      </w:r>
      <w:r w:rsidR="00D05F07" w:rsidRPr="00D05F07">
        <w:t>8</w:t>
      </w:r>
      <w:r w:rsidRPr="00D05F07">
        <w:t xml:space="preserve">.00 до 17.00, </w:t>
      </w:r>
      <w:r w:rsidR="00D05F07" w:rsidRPr="00D05F07">
        <w:t xml:space="preserve">вторник - </w:t>
      </w:r>
      <w:r w:rsidRPr="00D05F07">
        <w:t xml:space="preserve">пятница с </w:t>
      </w:r>
      <w:r w:rsidR="00D05F07" w:rsidRPr="00D05F07">
        <w:t>8</w:t>
      </w:r>
      <w:r w:rsidRPr="00D05F07">
        <w:t>.00 до 16.00. Обед с 1</w:t>
      </w:r>
      <w:r w:rsidR="00D05F07" w:rsidRPr="00D05F07">
        <w:t>2</w:t>
      </w:r>
      <w:r w:rsidRPr="00D05F07">
        <w:t>.00 до 1</w:t>
      </w:r>
      <w:r w:rsidR="00D05F07" w:rsidRPr="00D05F07">
        <w:t>3</w:t>
      </w:r>
      <w:r w:rsidRPr="00D05F07">
        <w:t xml:space="preserve">.00. Выходной день – суббота, воскресенье. 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1.3.2. Справочные телефоны структурных подразделений органов исполнительной власти, предоставляющих муниципальную услугу, организаций, участвующих в предоставлении муниципальной услуги.</w:t>
      </w:r>
    </w:p>
    <w:p w:rsidR="00C538D0" w:rsidRPr="00D05F07" w:rsidRDefault="00C538D0" w:rsidP="00D02C4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 xml:space="preserve">Телефон, факс: (48431) </w:t>
      </w:r>
      <w:r w:rsidR="005C5810" w:rsidRPr="00D05F07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D05F07" w:rsidRPr="00D05F07">
        <w:rPr>
          <w:rFonts w:ascii="Times New Roman" w:hAnsi="Times New Roman" w:cs="Times New Roman"/>
          <w:color w:val="000000"/>
          <w:sz w:val="24"/>
          <w:szCs w:val="24"/>
        </w:rPr>
        <w:t>404</w:t>
      </w:r>
      <w:r w:rsidRPr="00D05F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05F0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1.3.3. Адреса официальных сайтов органов исполнительной власти, 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муниципальной услуги, услугах, необходимых и обязательных для предоставления муниципальной  услуги, адреса их электронной почты</w:t>
      </w:r>
    </w:p>
    <w:p w:rsidR="00C538D0" w:rsidRPr="00D05F07" w:rsidRDefault="00C538D0" w:rsidP="00D02C4B">
      <w:pPr>
        <w:pStyle w:val="a5"/>
        <w:spacing w:before="0" w:beforeAutospacing="0" w:after="0" w:afterAutospacing="0"/>
        <w:jc w:val="both"/>
      </w:pPr>
      <w:r w:rsidRPr="00D05F07">
        <w:t xml:space="preserve">Регламент размещается на официальном сайте </w:t>
      </w:r>
      <w:r w:rsidR="00D05F07" w:rsidRPr="00D05F07">
        <w:t>сельского поселения «Село Головтеево»</w:t>
      </w:r>
      <w:r w:rsidRPr="00D05F07">
        <w:t xml:space="preserve"> </w:t>
      </w:r>
      <w:r w:rsidR="00D05F07" w:rsidRPr="00D05F07">
        <w:rPr>
          <w:lang w:val="en-US"/>
        </w:rPr>
        <w:t>golovteevo</w:t>
      </w:r>
      <w:r w:rsidR="00D05F07" w:rsidRPr="00D05F07">
        <w:t>.</w:t>
      </w:r>
      <w:r w:rsidR="00D05F07" w:rsidRPr="00D05F07">
        <w:rPr>
          <w:lang w:val="en-US"/>
        </w:rPr>
        <w:t>ru</w:t>
      </w:r>
      <w:r w:rsidRPr="00D05F07">
        <w:t>, на информационных стендах, размещенных в помещении администрации сельского поселения «</w:t>
      </w:r>
      <w:r w:rsidR="00D05F07" w:rsidRPr="00D05F07">
        <w:t>Село Головтеево</w:t>
      </w:r>
      <w:r w:rsidRPr="00D05F07">
        <w:t>».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D05F07" w:rsidRPr="00D05F07">
        <w:rPr>
          <w:rFonts w:ascii="Times New Roman" w:hAnsi="Times New Roman" w:cs="Times New Roman"/>
          <w:sz w:val="24"/>
          <w:szCs w:val="24"/>
        </w:rPr>
        <w:t>сельского поселения «Село Головтеево</w:t>
      </w:r>
      <w:r w:rsidRPr="00D05F07">
        <w:rPr>
          <w:rFonts w:ascii="Times New Roman" w:hAnsi="Times New Roman" w:cs="Times New Roman"/>
          <w:sz w:val="24"/>
          <w:szCs w:val="24"/>
        </w:rPr>
        <w:t xml:space="preserve">»: </w:t>
      </w:r>
      <w:r w:rsidR="00D05F07" w:rsidRPr="00D05F07">
        <w:rPr>
          <w:rFonts w:ascii="Times New Roman" w:hAnsi="Times New Roman" w:cs="Times New Roman"/>
          <w:sz w:val="24"/>
          <w:szCs w:val="24"/>
          <w:u w:val="single"/>
          <w:lang w:val="en-US"/>
        </w:rPr>
        <w:t>selogolovteevo</w:t>
      </w:r>
      <w:r w:rsidR="00D05F07" w:rsidRPr="00D05F07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D05F07" w:rsidRPr="00D05F07">
        <w:rPr>
          <w:rFonts w:ascii="Times New Roman" w:hAnsi="Times New Roman" w:cs="Times New Roman"/>
          <w:sz w:val="24"/>
          <w:szCs w:val="24"/>
          <w:u w:val="single"/>
          <w:lang w:val="en-US"/>
        </w:rPr>
        <w:t>gmail</w:t>
      </w:r>
      <w:r w:rsidR="00D05F07" w:rsidRPr="00D05F0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05F07" w:rsidRPr="00D05F07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1.3.4.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Для получения информации о процедуре предоставления муниципальной услуги заявители обращаются в администрацию лично или через уполномоченного представителя, в том числе и по телефону, а также с письменным заявлением с использованием почтовой, факсимильной связи.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1.3.5. 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информационно-телекоммуникационной сети Интернет на официальных сайтах органов исполнительной власти, организаций, участвующих в предоставлении муниципальной услуги.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Должностное лицо, ответственное за исполнение муниципальной услуги, осуществляет информирование по следующим направлениям: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-  о местонахождении и графике работы;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- об адресе электронной почты администрации сельского поселения «</w:t>
      </w:r>
      <w:r w:rsidR="00D05F07" w:rsidRPr="00D05F07">
        <w:rPr>
          <w:rFonts w:ascii="Times New Roman" w:hAnsi="Times New Roman" w:cs="Times New Roman"/>
          <w:sz w:val="24"/>
          <w:szCs w:val="24"/>
        </w:rPr>
        <w:t>Село Головтеево</w:t>
      </w:r>
      <w:r w:rsidRPr="00D05F07">
        <w:rPr>
          <w:rFonts w:ascii="Times New Roman" w:hAnsi="Times New Roman" w:cs="Times New Roman"/>
          <w:sz w:val="24"/>
          <w:szCs w:val="24"/>
        </w:rPr>
        <w:t>»;</w:t>
      </w:r>
    </w:p>
    <w:p w:rsidR="00C538D0" w:rsidRPr="00D05F07" w:rsidRDefault="00C538D0" w:rsidP="0010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 xml:space="preserve"> - о порядке получения информации заинтересованными лицами по вопросам исполнения муниципальной услуги.</w:t>
      </w:r>
    </w:p>
    <w:p w:rsidR="00D05F07" w:rsidRPr="00D05F07" w:rsidRDefault="00D05F07" w:rsidP="0010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D0" w:rsidRPr="00D05F07" w:rsidRDefault="00C538D0" w:rsidP="00D02C4B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  <w:r w:rsidRPr="00D05F07">
        <w:rPr>
          <w:rStyle w:val="a6"/>
          <w:b w:val="0"/>
        </w:rPr>
        <w:t>2. Стандарт предоставления муниципальной услуги</w:t>
      </w:r>
    </w:p>
    <w:p w:rsidR="00C538D0" w:rsidRPr="00D05F07" w:rsidRDefault="00C538D0" w:rsidP="00D02C4B">
      <w:pPr>
        <w:pStyle w:val="a5"/>
        <w:spacing w:before="0" w:beforeAutospacing="0" w:after="0" w:afterAutospacing="0"/>
        <w:jc w:val="center"/>
      </w:pPr>
    </w:p>
    <w:p w:rsidR="00C538D0" w:rsidRPr="00D05F07" w:rsidRDefault="00C538D0" w:rsidP="00D02C4B">
      <w:pPr>
        <w:pStyle w:val="a5"/>
        <w:spacing w:before="0" w:beforeAutospacing="0" w:after="0" w:afterAutospacing="0"/>
        <w:jc w:val="both"/>
      </w:pPr>
      <w:r w:rsidRPr="00D05F07">
        <w:t xml:space="preserve">2.1. Наименование муниципальной услуги. </w:t>
      </w:r>
    </w:p>
    <w:p w:rsidR="00C538D0" w:rsidRPr="00D05F07" w:rsidRDefault="00C538D0" w:rsidP="00D02C4B">
      <w:pPr>
        <w:pStyle w:val="a5"/>
        <w:spacing w:before="0" w:beforeAutospacing="0" w:after="0" w:afterAutospacing="0"/>
        <w:jc w:val="both"/>
      </w:pPr>
      <w:r w:rsidRPr="00D05F07">
        <w:t>«Ведение первичного воинского учета»  (далее – муниципальная услуга).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2.2. Наименование органа исполнительной власти, непосредственно предоставляющего муниципальной услугу. </w:t>
      </w:r>
    </w:p>
    <w:p w:rsidR="00C538D0" w:rsidRPr="00D05F07" w:rsidRDefault="00C538D0" w:rsidP="00D02C4B">
      <w:pPr>
        <w:pStyle w:val="a5"/>
        <w:spacing w:before="0" w:beforeAutospacing="0" w:after="0" w:afterAutospacing="0"/>
        <w:jc w:val="both"/>
      </w:pPr>
      <w:r w:rsidRPr="00D05F07">
        <w:t>Муниципальная услуга предоставляется администрацией сельского поселения «</w:t>
      </w:r>
      <w:r w:rsidR="00D05F07" w:rsidRPr="00D05F07">
        <w:t>Село Головтеево</w:t>
      </w:r>
      <w:r w:rsidRPr="00D05F07">
        <w:t>»  (далее – администрация).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07">
        <w:rPr>
          <w:rFonts w:ascii="Times New Roman" w:hAnsi="Times New Roman" w:cs="Times New Roman"/>
          <w:color w:val="000000"/>
          <w:sz w:val="24"/>
          <w:szCs w:val="24"/>
        </w:rPr>
        <w:t>В процессе исполнения муниципальной функции администрацией осуществляется взаимодействие с: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07">
        <w:rPr>
          <w:rFonts w:ascii="Times New Roman" w:hAnsi="Times New Roman" w:cs="Times New Roman"/>
          <w:color w:val="000000"/>
          <w:sz w:val="24"/>
          <w:szCs w:val="24"/>
        </w:rPr>
        <w:t>-  отделом военного комиссариата;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07">
        <w:rPr>
          <w:rFonts w:ascii="Times New Roman" w:hAnsi="Times New Roman" w:cs="Times New Roman"/>
          <w:color w:val="000000"/>
          <w:sz w:val="24"/>
          <w:szCs w:val="24"/>
        </w:rPr>
        <w:t>-  органами внутренних дел;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07">
        <w:rPr>
          <w:rFonts w:ascii="Times New Roman" w:hAnsi="Times New Roman" w:cs="Times New Roman"/>
          <w:color w:val="000000"/>
          <w:sz w:val="24"/>
          <w:szCs w:val="24"/>
        </w:rPr>
        <w:t>-  образовательными учреждениями;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организациями, учреждениями, осуществляющими воинский учёт, находящимися на территории муниципального образования;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2.3. Описание результата предоставления услуги.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2.3.1. первоначальная постановка на воинский учет: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- заполнение карточки первичного учета.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2.3.2. постановка на воинский учет: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 xml:space="preserve">- проставление в военном билете отметки о постановке на </w:t>
      </w:r>
      <w:bookmarkStart w:id="0" w:name="YANDEX_25"/>
      <w:bookmarkEnd w:id="0"/>
      <w:r w:rsidR="00553962" w:rsidRPr="00D05F0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D05F07">
        <w:rPr>
          <w:rFonts w:ascii="Times New Roman" w:hAnsi="Times New Roman" w:cs="Times New Roman"/>
          <w:sz w:val="24"/>
          <w:szCs w:val="24"/>
        </w:rPr>
        <w:instrText>://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D05F07">
        <w:rPr>
          <w:rFonts w:ascii="Times New Roman" w:hAnsi="Times New Roman" w:cs="Times New Roman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D05F07">
        <w:rPr>
          <w:rFonts w:ascii="Times New Roman" w:hAnsi="Times New Roman" w:cs="Times New Roman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D05F07">
        <w:rPr>
          <w:rFonts w:ascii="Times New Roman" w:hAnsi="Times New Roman" w:cs="Times New Roman"/>
          <w:sz w:val="24"/>
          <w:szCs w:val="24"/>
        </w:rPr>
        <w:instrText>/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D05F07">
        <w:rPr>
          <w:rFonts w:ascii="Times New Roman" w:hAnsi="Times New Roman" w:cs="Times New Roman"/>
          <w:sz w:val="24"/>
          <w:szCs w:val="24"/>
        </w:rPr>
        <w:instrText>?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tld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D05F07">
        <w:rPr>
          <w:rFonts w:ascii="Times New Roman" w:hAnsi="Times New Roman" w:cs="Times New Roman"/>
          <w:sz w:val="24"/>
          <w:szCs w:val="24"/>
        </w:rPr>
        <w:instrText>=%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0%9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1%83%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6%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1%82%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D05F07">
        <w:rPr>
          <w:rFonts w:ascii="Times New Roman" w:hAnsi="Times New Roman" w:cs="Times New Roman"/>
          <w:sz w:val="24"/>
          <w:szCs w:val="24"/>
        </w:rPr>
        <w:instrText>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5%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2%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1%87%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9%20%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2%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9%20%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1%83%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1%87%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5%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1%82&amp;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D05F07">
        <w:rPr>
          <w:rFonts w:ascii="Times New Roman" w:hAnsi="Times New Roman" w:cs="Times New Roman"/>
          <w:sz w:val="24"/>
          <w:szCs w:val="24"/>
        </w:rPr>
        <w:instrText>%3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Fvysokinichi</w:instrText>
      </w:r>
      <w:r w:rsidRPr="00D05F07">
        <w:rPr>
          <w:rFonts w:ascii="Times New Roman" w:hAnsi="Times New Roman" w:cs="Times New Roman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Fdownload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41%2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D05F07">
        <w:rPr>
          <w:rFonts w:ascii="Times New Roman" w:hAnsi="Times New Roman" w:cs="Times New Roman"/>
          <w:sz w:val="24"/>
          <w:szCs w:val="24"/>
        </w:rPr>
        <w:instrText>=6&amp;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D05F07">
        <w:rPr>
          <w:rFonts w:ascii="Times New Roman" w:hAnsi="Times New Roman" w:cs="Times New Roman"/>
          <w:sz w:val="24"/>
          <w:szCs w:val="24"/>
        </w:rPr>
        <w:instrText>10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D05F07">
        <w:rPr>
          <w:rFonts w:ascii="Times New Roman" w:hAnsi="Times New Roman" w:cs="Times New Roman"/>
          <w:sz w:val="24"/>
          <w:szCs w:val="24"/>
        </w:rPr>
        <w:instrText>=6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9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D05F07">
        <w:rPr>
          <w:rFonts w:ascii="Times New Roman" w:hAnsi="Times New Roman" w:cs="Times New Roman"/>
          <w:sz w:val="24"/>
          <w:szCs w:val="24"/>
        </w:rPr>
        <w:instrText>7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sz w:val="24"/>
          <w:szCs w:val="24"/>
        </w:rPr>
        <w:instrText>4230099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cbeef</w:instrText>
      </w:r>
      <w:r w:rsidRPr="00D05F07">
        <w:rPr>
          <w:rFonts w:ascii="Times New Roman" w:hAnsi="Times New Roman" w:cs="Times New Roman"/>
          <w:sz w:val="24"/>
          <w:szCs w:val="24"/>
        </w:rPr>
        <w:instrText>2649776374623&amp;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D05F07">
        <w:rPr>
          <w:rFonts w:ascii="Times New Roman" w:hAnsi="Times New Roman" w:cs="Times New Roman"/>
          <w:sz w:val="24"/>
          <w:szCs w:val="24"/>
        </w:rPr>
        <w:instrText>=0" \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_24" </w:instrText>
      </w:r>
      <w:r w:rsidR="00553962" w:rsidRPr="00D05F0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sz w:val="24"/>
          <w:szCs w:val="24"/>
        </w:rPr>
        <w:t>первичный</w: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8" w:anchor="YANDEX_26" w:history="1"/>
      <w:r w:rsidRPr="00D05F0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YANDEX_26"/>
      <w:bookmarkEnd w:id="1"/>
      <w:r w:rsidR="00553962" w:rsidRPr="00D05F0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D05F07">
        <w:rPr>
          <w:rFonts w:ascii="Times New Roman" w:hAnsi="Times New Roman" w:cs="Times New Roman"/>
          <w:sz w:val="24"/>
          <w:szCs w:val="24"/>
        </w:rPr>
        <w:instrText>://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D05F07">
        <w:rPr>
          <w:rFonts w:ascii="Times New Roman" w:hAnsi="Times New Roman" w:cs="Times New Roman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D05F07">
        <w:rPr>
          <w:rFonts w:ascii="Times New Roman" w:hAnsi="Times New Roman" w:cs="Times New Roman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D05F07">
        <w:rPr>
          <w:rFonts w:ascii="Times New Roman" w:hAnsi="Times New Roman" w:cs="Times New Roman"/>
          <w:sz w:val="24"/>
          <w:szCs w:val="24"/>
        </w:rPr>
        <w:instrText>/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D05F07">
        <w:rPr>
          <w:rFonts w:ascii="Times New Roman" w:hAnsi="Times New Roman" w:cs="Times New Roman"/>
          <w:sz w:val="24"/>
          <w:szCs w:val="24"/>
        </w:rPr>
        <w:instrText>?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tld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D05F07">
        <w:rPr>
          <w:rFonts w:ascii="Times New Roman" w:hAnsi="Times New Roman" w:cs="Times New Roman"/>
          <w:sz w:val="24"/>
          <w:szCs w:val="24"/>
        </w:rPr>
        <w:instrText>=%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0%9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1%83%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6%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1%82%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D05F07">
        <w:rPr>
          <w:rFonts w:ascii="Times New Roman" w:hAnsi="Times New Roman" w:cs="Times New Roman"/>
          <w:sz w:val="24"/>
          <w:szCs w:val="24"/>
        </w:rPr>
        <w:instrText>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5%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2%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1%87%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9%20%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2%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9%20%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1%83%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1%87%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5%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1%82&amp;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D05F07">
        <w:rPr>
          <w:rFonts w:ascii="Times New Roman" w:hAnsi="Times New Roman" w:cs="Times New Roman"/>
          <w:sz w:val="24"/>
          <w:szCs w:val="24"/>
        </w:rPr>
        <w:instrText>%3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Fvysokinichi</w:instrText>
      </w:r>
      <w:r w:rsidRPr="00D05F07">
        <w:rPr>
          <w:rFonts w:ascii="Times New Roman" w:hAnsi="Times New Roman" w:cs="Times New Roman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Fdownload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41%2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D05F07">
        <w:rPr>
          <w:rFonts w:ascii="Times New Roman" w:hAnsi="Times New Roman" w:cs="Times New Roman"/>
          <w:sz w:val="24"/>
          <w:szCs w:val="24"/>
        </w:rPr>
        <w:instrText>=6&amp;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D05F07">
        <w:rPr>
          <w:rFonts w:ascii="Times New Roman" w:hAnsi="Times New Roman" w:cs="Times New Roman"/>
          <w:sz w:val="24"/>
          <w:szCs w:val="24"/>
        </w:rPr>
        <w:instrText>10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D05F07">
        <w:rPr>
          <w:rFonts w:ascii="Times New Roman" w:hAnsi="Times New Roman" w:cs="Times New Roman"/>
          <w:sz w:val="24"/>
          <w:szCs w:val="24"/>
        </w:rPr>
        <w:instrText>=6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9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D05F07">
        <w:rPr>
          <w:rFonts w:ascii="Times New Roman" w:hAnsi="Times New Roman" w:cs="Times New Roman"/>
          <w:sz w:val="24"/>
          <w:szCs w:val="24"/>
        </w:rPr>
        <w:instrText>7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sz w:val="24"/>
          <w:szCs w:val="24"/>
        </w:rPr>
        <w:instrText>4230099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cbeef</w:instrText>
      </w:r>
      <w:r w:rsidRPr="00D05F07">
        <w:rPr>
          <w:rFonts w:ascii="Times New Roman" w:hAnsi="Times New Roman" w:cs="Times New Roman"/>
          <w:sz w:val="24"/>
          <w:szCs w:val="24"/>
        </w:rPr>
        <w:instrText>2649776374623&amp;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D05F07">
        <w:rPr>
          <w:rFonts w:ascii="Times New Roman" w:hAnsi="Times New Roman" w:cs="Times New Roman"/>
          <w:sz w:val="24"/>
          <w:szCs w:val="24"/>
        </w:rPr>
        <w:instrText>=0" \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_25" </w:instrText>
      </w:r>
      <w:r w:rsidR="00553962" w:rsidRPr="00D05F0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sz w:val="24"/>
          <w:szCs w:val="24"/>
        </w:rPr>
        <w:t>воинский</w: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9" w:anchor="YANDEX_27" w:history="1"/>
      <w:r w:rsidRPr="00D05F0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27"/>
      <w:bookmarkEnd w:id="2"/>
      <w:r w:rsidR="00553962" w:rsidRPr="00D05F0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D05F07">
        <w:rPr>
          <w:rFonts w:ascii="Times New Roman" w:hAnsi="Times New Roman" w:cs="Times New Roman"/>
          <w:sz w:val="24"/>
          <w:szCs w:val="24"/>
        </w:rPr>
        <w:instrText>://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D05F07">
        <w:rPr>
          <w:rFonts w:ascii="Times New Roman" w:hAnsi="Times New Roman" w:cs="Times New Roman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D05F07">
        <w:rPr>
          <w:rFonts w:ascii="Times New Roman" w:hAnsi="Times New Roman" w:cs="Times New Roman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D05F07">
        <w:rPr>
          <w:rFonts w:ascii="Times New Roman" w:hAnsi="Times New Roman" w:cs="Times New Roman"/>
          <w:sz w:val="24"/>
          <w:szCs w:val="24"/>
        </w:rPr>
        <w:instrText>/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D05F07">
        <w:rPr>
          <w:rFonts w:ascii="Times New Roman" w:hAnsi="Times New Roman" w:cs="Times New Roman"/>
          <w:sz w:val="24"/>
          <w:szCs w:val="24"/>
        </w:rPr>
        <w:instrText>?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tld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D05F07">
        <w:rPr>
          <w:rFonts w:ascii="Times New Roman" w:hAnsi="Times New Roman" w:cs="Times New Roman"/>
          <w:sz w:val="24"/>
          <w:szCs w:val="24"/>
        </w:rPr>
        <w:instrText>=%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0%9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1%83%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6%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1%82%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D05F07">
        <w:rPr>
          <w:rFonts w:ascii="Times New Roman" w:hAnsi="Times New Roman" w:cs="Times New Roman"/>
          <w:sz w:val="24"/>
          <w:szCs w:val="24"/>
        </w:rPr>
        <w:instrText>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5%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2%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1%87%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9%20%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2%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9%20%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1%83%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1%87%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5%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1%82&amp;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D05F07">
        <w:rPr>
          <w:rFonts w:ascii="Times New Roman" w:hAnsi="Times New Roman" w:cs="Times New Roman"/>
          <w:sz w:val="24"/>
          <w:szCs w:val="24"/>
        </w:rPr>
        <w:instrText>%3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Fvysokinichi</w:instrText>
      </w:r>
      <w:r w:rsidRPr="00D05F07">
        <w:rPr>
          <w:rFonts w:ascii="Times New Roman" w:hAnsi="Times New Roman" w:cs="Times New Roman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Fdownload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41%2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D05F07">
        <w:rPr>
          <w:rFonts w:ascii="Times New Roman" w:hAnsi="Times New Roman" w:cs="Times New Roman"/>
          <w:sz w:val="24"/>
          <w:szCs w:val="24"/>
        </w:rPr>
        <w:instrText>=6&amp;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D05F07">
        <w:rPr>
          <w:rFonts w:ascii="Times New Roman" w:hAnsi="Times New Roman" w:cs="Times New Roman"/>
          <w:sz w:val="24"/>
          <w:szCs w:val="24"/>
        </w:rPr>
        <w:instrText>10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D05F07">
        <w:rPr>
          <w:rFonts w:ascii="Times New Roman" w:hAnsi="Times New Roman" w:cs="Times New Roman"/>
          <w:sz w:val="24"/>
          <w:szCs w:val="24"/>
        </w:rPr>
        <w:instrText>=6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9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D05F07">
        <w:rPr>
          <w:rFonts w:ascii="Times New Roman" w:hAnsi="Times New Roman" w:cs="Times New Roman"/>
          <w:sz w:val="24"/>
          <w:szCs w:val="24"/>
        </w:rPr>
        <w:instrText>7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sz w:val="24"/>
          <w:szCs w:val="24"/>
        </w:rPr>
        <w:instrText>4230099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cbeef</w:instrText>
      </w:r>
      <w:r w:rsidRPr="00D05F07">
        <w:rPr>
          <w:rFonts w:ascii="Times New Roman" w:hAnsi="Times New Roman" w:cs="Times New Roman"/>
          <w:sz w:val="24"/>
          <w:szCs w:val="24"/>
        </w:rPr>
        <w:instrText>2649776374623&amp;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D05F07">
        <w:rPr>
          <w:rFonts w:ascii="Times New Roman" w:hAnsi="Times New Roman" w:cs="Times New Roman"/>
          <w:sz w:val="24"/>
          <w:szCs w:val="24"/>
        </w:rPr>
        <w:instrText>=0" \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_26" </w:instrText>
      </w:r>
      <w:r w:rsidR="00553962" w:rsidRPr="00D05F0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sz w:val="24"/>
          <w:szCs w:val="24"/>
        </w:rPr>
        <w:t>учет</w: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0" w:anchor="YANDEX_28" w:history="1"/>
      <w:r w:rsidRPr="00D05F07">
        <w:rPr>
          <w:rFonts w:ascii="Times New Roman" w:hAnsi="Times New Roman" w:cs="Times New Roman"/>
          <w:sz w:val="24"/>
          <w:szCs w:val="24"/>
        </w:rPr>
        <w:t xml:space="preserve"> установленной формы.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2.3.3. снятие с воинского учета: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 xml:space="preserve">- проставление в военном билете отметки о снятии с </w:t>
      </w:r>
      <w:bookmarkStart w:id="3" w:name="YANDEX_28"/>
      <w:bookmarkEnd w:id="3"/>
      <w:r w:rsidR="00553962" w:rsidRPr="00D05F0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D05F07">
        <w:rPr>
          <w:rFonts w:ascii="Times New Roman" w:hAnsi="Times New Roman" w:cs="Times New Roman"/>
          <w:sz w:val="24"/>
          <w:szCs w:val="24"/>
        </w:rPr>
        <w:instrText>://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D05F07">
        <w:rPr>
          <w:rFonts w:ascii="Times New Roman" w:hAnsi="Times New Roman" w:cs="Times New Roman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D05F07">
        <w:rPr>
          <w:rFonts w:ascii="Times New Roman" w:hAnsi="Times New Roman" w:cs="Times New Roman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D05F07">
        <w:rPr>
          <w:rFonts w:ascii="Times New Roman" w:hAnsi="Times New Roman" w:cs="Times New Roman"/>
          <w:sz w:val="24"/>
          <w:szCs w:val="24"/>
        </w:rPr>
        <w:instrText>/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D05F07">
        <w:rPr>
          <w:rFonts w:ascii="Times New Roman" w:hAnsi="Times New Roman" w:cs="Times New Roman"/>
          <w:sz w:val="24"/>
          <w:szCs w:val="24"/>
        </w:rPr>
        <w:instrText>?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tld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D05F07">
        <w:rPr>
          <w:rFonts w:ascii="Times New Roman" w:hAnsi="Times New Roman" w:cs="Times New Roman"/>
          <w:sz w:val="24"/>
          <w:szCs w:val="24"/>
        </w:rPr>
        <w:instrText>=%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0%9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1%83%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6%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1%82%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D05F07">
        <w:rPr>
          <w:rFonts w:ascii="Times New Roman" w:hAnsi="Times New Roman" w:cs="Times New Roman"/>
          <w:sz w:val="24"/>
          <w:szCs w:val="24"/>
        </w:rPr>
        <w:instrText>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5%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2%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1%87%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9%20%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2%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9%20%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1%83%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1%87%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5%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1%82&amp;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D05F07">
        <w:rPr>
          <w:rFonts w:ascii="Times New Roman" w:hAnsi="Times New Roman" w:cs="Times New Roman"/>
          <w:sz w:val="24"/>
          <w:szCs w:val="24"/>
        </w:rPr>
        <w:instrText>%3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Fvysokinichi</w:instrText>
      </w:r>
      <w:r w:rsidRPr="00D05F07">
        <w:rPr>
          <w:rFonts w:ascii="Times New Roman" w:hAnsi="Times New Roman" w:cs="Times New Roman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Fdownload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41%2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D05F07">
        <w:rPr>
          <w:rFonts w:ascii="Times New Roman" w:hAnsi="Times New Roman" w:cs="Times New Roman"/>
          <w:sz w:val="24"/>
          <w:szCs w:val="24"/>
        </w:rPr>
        <w:instrText>=6&amp;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D05F07">
        <w:rPr>
          <w:rFonts w:ascii="Times New Roman" w:hAnsi="Times New Roman" w:cs="Times New Roman"/>
          <w:sz w:val="24"/>
          <w:szCs w:val="24"/>
        </w:rPr>
        <w:instrText>10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D05F07">
        <w:rPr>
          <w:rFonts w:ascii="Times New Roman" w:hAnsi="Times New Roman" w:cs="Times New Roman"/>
          <w:sz w:val="24"/>
          <w:szCs w:val="24"/>
        </w:rPr>
        <w:instrText>=6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9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D05F07">
        <w:rPr>
          <w:rFonts w:ascii="Times New Roman" w:hAnsi="Times New Roman" w:cs="Times New Roman"/>
          <w:sz w:val="24"/>
          <w:szCs w:val="24"/>
        </w:rPr>
        <w:instrText>7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sz w:val="24"/>
          <w:szCs w:val="24"/>
        </w:rPr>
        <w:instrText>4230099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cbeef</w:instrText>
      </w:r>
      <w:r w:rsidRPr="00D05F07">
        <w:rPr>
          <w:rFonts w:ascii="Times New Roman" w:hAnsi="Times New Roman" w:cs="Times New Roman"/>
          <w:sz w:val="24"/>
          <w:szCs w:val="24"/>
        </w:rPr>
        <w:instrText>2649776374623&amp;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D05F07">
        <w:rPr>
          <w:rFonts w:ascii="Times New Roman" w:hAnsi="Times New Roman" w:cs="Times New Roman"/>
          <w:sz w:val="24"/>
          <w:szCs w:val="24"/>
        </w:rPr>
        <w:instrText>=0" \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_27" </w:instrText>
      </w:r>
      <w:r w:rsidR="00553962" w:rsidRPr="00D05F0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sz w:val="24"/>
          <w:szCs w:val="24"/>
        </w:rPr>
        <w:t>первичного</w: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1" w:anchor="YANDEX_29" w:history="1"/>
      <w:r w:rsidRPr="00D05F07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YANDEX_29"/>
      <w:bookmarkEnd w:id="4"/>
      <w:r w:rsidR="00553962" w:rsidRPr="00D05F0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D05F07">
        <w:rPr>
          <w:rFonts w:ascii="Times New Roman" w:hAnsi="Times New Roman" w:cs="Times New Roman"/>
          <w:sz w:val="24"/>
          <w:szCs w:val="24"/>
        </w:rPr>
        <w:instrText>://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D05F07">
        <w:rPr>
          <w:rFonts w:ascii="Times New Roman" w:hAnsi="Times New Roman" w:cs="Times New Roman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D05F07">
        <w:rPr>
          <w:rFonts w:ascii="Times New Roman" w:hAnsi="Times New Roman" w:cs="Times New Roman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D05F07">
        <w:rPr>
          <w:rFonts w:ascii="Times New Roman" w:hAnsi="Times New Roman" w:cs="Times New Roman"/>
          <w:sz w:val="24"/>
          <w:szCs w:val="24"/>
        </w:rPr>
        <w:instrText>/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D05F07">
        <w:rPr>
          <w:rFonts w:ascii="Times New Roman" w:hAnsi="Times New Roman" w:cs="Times New Roman"/>
          <w:sz w:val="24"/>
          <w:szCs w:val="24"/>
        </w:rPr>
        <w:instrText>?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tld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D05F07">
        <w:rPr>
          <w:rFonts w:ascii="Times New Roman" w:hAnsi="Times New Roman" w:cs="Times New Roman"/>
          <w:sz w:val="24"/>
          <w:szCs w:val="24"/>
        </w:rPr>
        <w:instrText>=%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0%9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1%83%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6%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1%82%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D05F07">
        <w:rPr>
          <w:rFonts w:ascii="Times New Roman" w:hAnsi="Times New Roman" w:cs="Times New Roman"/>
          <w:sz w:val="24"/>
          <w:szCs w:val="24"/>
        </w:rPr>
        <w:instrText>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5%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2%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1%87%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9%20%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2%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9%20%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1%83%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1%87%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5%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1%82&amp;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D05F07">
        <w:rPr>
          <w:rFonts w:ascii="Times New Roman" w:hAnsi="Times New Roman" w:cs="Times New Roman"/>
          <w:sz w:val="24"/>
          <w:szCs w:val="24"/>
        </w:rPr>
        <w:instrText>%3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Fvysokinichi</w:instrText>
      </w:r>
      <w:r w:rsidRPr="00D05F07">
        <w:rPr>
          <w:rFonts w:ascii="Times New Roman" w:hAnsi="Times New Roman" w:cs="Times New Roman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Fdownload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41%2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D05F07">
        <w:rPr>
          <w:rFonts w:ascii="Times New Roman" w:hAnsi="Times New Roman" w:cs="Times New Roman"/>
          <w:sz w:val="24"/>
          <w:szCs w:val="24"/>
        </w:rPr>
        <w:instrText>=6&amp;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D05F07">
        <w:rPr>
          <w:rFonts w:ascii="Times New Roman" w:hAnsi="Times New Roman" w:cs="Times New Roman"/>
          <w:sz w:val="24"/>
          <w:szCs w:val="24"/>
        </w:rPr>
        <w:instrText>10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D05F07">
        <w:rPr>
          <w:rFonts w:ascii="Times New Roman" w:hAnsi="Times New Roman" w:cs="Times New Roman"/>
          <w:sz w:val="24"/>
          <w:szCs w:val="24"/>
        </w:rPr>
        <w:instrText>=6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9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D05F07">
        <w:rPr>
          <w:rFonts w:ascii="Times New Roman" w:hAnsi="Times New Roman" w:cs="Times New Roman"/>
          <w:sz w:val="24"/>
          <w:szCs w:val="24"/>
        </w:rPr>
        <w:instrText>7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sz w:val="24"/>
          <w:szCs w:val="24"/>
        </w:rPr>
        <w:instrText>4230099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cbeef</w:instrText>
      </w:r>
      <w:r w:rsidRPr="00D05F07">
        <w:rPr>
          <w:rFonts w:ascii="Times New Roman" w:hAnsi="Times New Roman" w:cs="Times New Roman"/>
          <w:sz w:val="24"/>
          <w:szCs w:val="24"/>
        </w:rPr>
        <w:instrText>2649776374623&amp;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D05F07">
        <w:rPr>
          <w:rFonts w:ascii="Times New Roman" w:hAnsi="Times New Roman" w:cs="Times New Roman"/>
          <w:sz w:val="24"/>
          <w:szCs w:val="24"/>
        </w:rPr>
        <w:instrText>=0" \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_28" </w:instrText>
      </w:r>
      <w:r w:rsidR="00553962" w:rsidRPr="00D05F0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sz w:val="24"/>
          <w:szCs w:val="24"/>
        </w:rPr>
        <w:t>воинского</w: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2" w:anchor="YANDEX_30" w:history="1"/>
      <w:r w:rsidRPr="00D05F07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YANDEX_30"/>
      <w:bookmarkEnd w:id="5"/>
      <w:r w:rsidR="00553962" w:rsidRPr="00D05F0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D05F07">
        <w:rPr>
          <w:rFonts w:ascii="Times New Roman" w:hAnsi="Times New Roman" w:cs="Times New Roman"/>
          <w:sz w:val="24"/>
          <w:szCs w:val="24"/>
        </w:rPr>
        <w:instrText>://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D05F07">
        <w:rPr>
          <w:rFonts w:ascii="Times New Roman" w:hAnsi="Times New Roman" w:cs="Times New Roman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D05F07">
        <w:rPr>
          <w:rFonts w:ascii="Times New Roman" w:hAnsi="Times New Roman" w:cs="Times New Roman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D05F07">
        <w:rPr>
          <w:rFonts w:ascii="Times New Roman" w:hAnsi="Times New Roman" w:cs="Times New Roman"/>
          <w:sz w:val="24"/>
          <w:szCs w:val="24"/>
        </w:rPr>
        <w:instrText>/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D05F07">
        <w:rPr>
          <w:rFonts w:ascii="Times New Roman" w:hAnsi="Times New Roman" w:cs="Times New Roman"/>
          <w:sz w:val="24"/>
          <w:szCs w:val="24"/>
        </w:rPr>
        <w:instrText>?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tld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D05F07">
        <w:rPr>
          <w:rFonts w:ascii="Times New Roman" w:hAnsi="Times New Roman" w:cs="Times New Roman"/>
          <w:sz w:val="24"/>
          <w:szCs w:val="24"/>
        </w:rPr>
        <w:instrText>=%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0%9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1%83%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6%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1%82%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C</w:instrText>
      </w:r>
      <w:r w:rsidRPr="00D05F07">
        <w:rPr>
          <w:rFonts w:ascii="Times New Roman" w:hAnsi="Times New Roman" w:cs="Times New Roman"/>
          <w:sz w:val="24"/>
          <w:szCs w:val="24"/>
        </w:rPr>
        <w:instrText>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5%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2%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1%87%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9%20%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2%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D05F07">
        <w:rPr>
          <w:rFonts w:ascii="Times New Roman" w:hAnsi="Times New Roman" w:cs="Times New Roman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9%20%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1%83%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1%87%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sz w:val="24"/>
          <w:szCs w:val="24"/>
        </w:rPr>
        <w:instrText>5%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1%82&amp;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D05F07">
        <w:rPr>
          <w:rFonts w:ascii="Times New Roman" w:hAnsi="Times New Roman" w:cs="Times New Roman"/>
          <w:sz w:val="24"/>
          <w:szCs w:val="24"/>
        </w:rPr>
        <w:instrText>%3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Fvysokinichi</w:instrText>
      </w:r>
      <w:r w:rsidRPr="00D05F07">
        <w:rPr>
          <w:rFonts w:ascii="Times New Roman" w:hAnsi="Times New Roman" w:cs="Times New Roman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Fdownload</w:instrText>
      </w:r>
      <w:r w:rsidRPr="00D05F07">
        <w:rPr>
          <w:rFonts w:ascii="Times New Roman" w:hAnsi="Times New Roman" w:cs="Times New Roman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41%2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D05F07">
        <w:rPr>
          <w:rFonts w:ascii="Times New Roman" w:hAnsi="Times New Roman" w:cs="Times New Roman"/>
          <w:sz w:val="24"/>
          <w:szCs w:val="24"/>
        </w:rPr>
        <w:instrText>=6&amp;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D05F07">
        <w:rPr>
          <w:rFonts w:ascii="Times New Roman" w:hAnsi="Times New Roman" w:cs="Times New Roman"/>
          <w:sz w:val="24"/>
          <w:szCs w:val="24"/>
        </w:rPr>
        <w:instrText>10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D05F07">
        <w:rPr>
          <w:rFonts w:ascii="Times New Roman" w:hAnsi="Times New Roman" w:cs="Times New Roman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D05F07">
        <w:rPr>
          <w:rFonts w:ascii="Times New Roman" w:hAnsi="Times New Roman" w:cs="Times New Roman"/>
          <w:sz w:val="24"/>
          <w:szCs w:val="24"/>
        </w:rPr>
        <w:instrText>=6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sz w:val="24"/>
          <w:szCs w:val="24"/>
        </w:rPr>
        <w:instrText>9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D05F07">
        <w:rPr>
          <w:rFonts w:ascii="Times New Roman" w:hAnsi="Times New Roman" w:cs="Times New Roman"/>
          <w:sz w:val="24"/>
          <w:szCs w:val="24"/>
        </w:rPr>
        <w:instrText>7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sz w:val="24"/>
          <w:szCs w:val="24"/>
        </w:rPr>
        <w:instrText>4230099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cbeef</w:instrText>
      </w:r>
      <w:r w:rsidRPr="00D05F07">
        <w:rPr>
          <w:rFonts w:ascii="Times New Roman" w:hAnsi="Times New Roman" w:cs="Times New Roman"/>
          <w:sz w:val="24"/>
          <w:szCs w:val="24"/>
        </w:rPr>
        <w:instrText>2649776374623&amp;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D05F07">
        <w:rPr>
          <w:rFonts w:ascii="Times New Roman" w:hAnsi="Times New Roman" w:cs="Times New Roman"/>
          <w:sz w:val="24"/>
          <w:szCs w:val="24"/>
        </w:rPr>
        <w:instrText>=0" \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D05F07">
        <w:rPr>
          <w:rFonts w:ascii="Times New Roman" w:hAnsi="Times New Roman" w:cs="Times New Roman"/>
          <w:sz w:val="24"/>
          <w:szCs w:val="24"/>
        </w:rPr>
        <w:instrText xml:space="preserve">_29" </w:instrText>
      </w:r>
      <w:r w:rsidR="00553962" w:rsidRPr="00D05F0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sz w:val="24"/>
          <w:szCs w:val="24"/>
        </w:rPr>
        <w:t>учета</w:t>
      </w:r>
      <w:r w:rsidRPr="00D05F07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3" w:anchor="YANDEX_31" w:history="1"/>
      <w:r w:rsidRPr="00D05F07">
        <w:rPr>
          <w:rFonts w:ascii="Times New Roman" w:hAnsi="Times New Roman" w:cs="Times New Roman"/>
          <w:sz w:val="24"/>
          <w:szCs w:val="24"/>
        </w:rPr>
        <w:t xml:space="preserve"> установленной формы.</w:t>
      </w:r>
    </w:p>
    <w:p w:rsidR="00C538D0" w:rsidRPr="00D05F07" w:rsidRDefault="00C538D0" w:rsidP="00D02C4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2.3.4. проставление отметок в паспортах граждан Российской Федерации об их отношении к воинской обязанности.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 xml:space="preserve">2.3.5. документальное оформление сведений воинского учета о гражданах, состоящих на воинском учете; 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2.4. Срок предоставления муниципальной</w:t>
      </w:r>
      <w:r w:rsidRPr="00D05F07">
        <w:rPr>
          <w:rFonts w:ascii="Times New Roman" w:hAnsi="Times New Roman" w:cs="Times New Roman"/>
          <w:sz w:val="24"/>
          <w:szCs w:val="24"/>
        </w:rPr>
        <w:t xml:space="preserve"> </w:t>
      </w: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услуги. 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07">
        <w:rPr>
          <w:rFonts w:ascii="Times New Roman" w:hAnsi="Times New Roman" w:cs="Times New Roman"/>
          <w:color w:val="000000"/>
          <w:sz w:val="24"/>
          <w:szCs w:val="24"/>
        </w:rPr>
        <w:t>2.4.1. Постановка на воинский учет - в течение 45 минут с момента обращения гражданина;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07">
        <w:rPr>
          <w:rFonts w:ascii="Times New Roman" w:hAnsi="Times New Roman" w:cs="Times New Roman"/>
          <w:color w:val="000000"/>
          <w:sz w:val="24"/>
          <w:szCs w:val="24"/>
        </w:rPr>
        <w:t>2.4.2. Внесение изменения семейного положения, образования, места работы или должности, места жительства в пределах населенного пункта - в течение 30 минут с момента обращения гражданина;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07">
        <w:rPr>
          <w:rFonts w:ascii="Times New Roman" w:hAnsi="Times New Roman" w:cs="Times New Roman"/>
          <w:color w:val="000000"/>
          <w:sz w:val="24"/>
          <w:szCs w:val="24"/>
        </w:rPr>
        <w:t xml:space="preserve">2.4.3. Снятие с воинского учета - в течение 30 минут с момента обращения гражданина. </w:t>
      </w:r>
    </w:p>
    <w:p w:rsidR="00C538D0" w:rsidRPr="00D05F07" w:rsidRDefault="00C538D0" w:rsidP="00D0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2.4.4. Общий срок предоставления муниципальной услуги не должен превышать 30 (тридцать)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2.5. Перечень нормативных правовых актов, непосредственно регулирующих предоставление муниципальной услуги. </w:t>
      </w:r>
    </w:p>
    <w:p w:rsidR="00C538D0" w:rsidRPr="00D05F07" w:rsidRDefault="00C538D0" w:rsidP="00D0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F07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осуществляется в соответствии с:</w:t>
      </w:r>
    </w:p>
    <w:p w:rsidR="00C538D0" w:rsidRPr="00D05F07" w:rsidRDefault="00C538D0" w:rsidP="00D02C4B">
      <w:pPr>
        <w:pStyle w:val="consplusnormal1"/>
        <w:spacing w:before="0" w:beforeAutospacing="0" w:after="0" w:afterAutospacing="0"/>
        <w:jc w:val="both"/>
      </w:pPr>
      <w:r w:rsidRPr="00D05F07">
        <w:t xml:space="preserve">- Конституцией Российской Федерации; </w:t>
      </w:r>
    </w:p>
    <w:p w:rsidR="00C538D0" w:rsidRPr="00D05F07" w:rsidRDefault="00C538D0" w:rsidP="00D02C4B">
      <w:pPr>
        <w:pStyle w:val="consplusnormal1"/>
        <w:spacing w:before="0" w:beforeAutospacing="0" w:after="0" w:afterAutospacing="0"/>
        <w:jc w:val="both"/>
      </w:pPr>
      <w:r w:rsidRPr="00D05F07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538D0" w:rsidRPr="00D05F07" w:rsidRDefault="00C538D0" w:rsidP="00D02C4B">
      <w:pPr>
        <w:pStyle w:val="consplusnormal1"/>
        <w:spacing w:before="0" w:beforeAutospacing="0" w:after="0" w:afterAutospacing="0"/>
        <w:jc w:val="both"/>
      </w:pPr>
      <w:r w:rsidRPr="00D05F07">
        <w:t>- Федеральным законом от 02.05.2006 № 59-ФЗ «О порядке рассмотрения обращений граждан Российской Федерации»;</w:t>
      </w:r>
    </w:p>
    <w:p w:rsidR="00C538D0" w:rsidRPr="00D05F07" w:rsidRDefault="00C538D0" w:rsidP="00D02C4B">
      <w:pPr>
        <w:pStyle w:val="consplusnormal1"/>
        <w:spacing w:before="0" w:beforeAutospacing="0" w:after="0" w:afterAutospacing="0"/>
        <w:jc w:val="both"/>
      </w:pPr>
      <w:r w:rsidRPr="00D05F07">
        <w:t>- Федеральным законом от 27 июля 2010 года № 210-ФЗ «Об организации предоставления государственных и муниципальных услуг».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28.03.1998  № 53-ФЗ   «О воинской обязанности и военной службе»;</w:t>
      </w:r>
    </w:p>
    <w:p w:rsidR="00C538D0" w:rsidRPr="00D05F07" w:rsidRDefault="00C538D0" w:rsidP="00D02C4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- п</w:t>
      </w:r>
      <w:r w:rsidRPr="00D05F07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 Российской Федерации от 27.11.2006 № 719 «Об утверждении Положения о воинском учете».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 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2.6.1. Первичный воинский учет осуществляется администрацией при представлении гражданами: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 документа, удостоверяющего личность гражданина;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удостоверения гражданина, подлежащего призыву на военную службу - для призывников;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военного билета (временного удостоверения, выданного взамен военного билета) - для военнообязанных.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2.6.2. В случае обращения гражданина о внесении изменений о семейном положении, образовании, места работы, должности и места жительства необходимо предоставление следующих документов: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lastRenderedPageBreak/>
        <w:t>- в случае изменения семейного положения - паспорт (с соответствующими отметками) либо свидетельство о регистрации брака, свидетельство о рождении ребенка;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в случае изменения образования - диплом об окончании высшего и (или) среднего специального и т.п. образования, и (или) аттестат о среднем образовании;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в случае изменения места работы, должности - трудовая книжка;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в случае изменения места жительства - паспорт (с соответствующими отметками о новом месте жительства, регистрации).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2.6.3. Граждане женского пола, получившие военно-учетную специальность при обращении в администрацию, должны представить документ о получении соответствующей специальности.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2.6.4. В администрацию гражданами, должны быть представлены подлинники документов, указанных в статье 2.6.1. настоящего Регламента.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2.6.5. В администрацию может быть предоставлена копия трудовой книжки и вкладыша с указанной должностью и организацией, заверенная печатью организации.</w:t>
      </w:r>
    </w:p>
    <w:p w:rsidR="00C538D0" w:rsidRPr="00D05F07" w:rsidRDefault="00C538D0" w:rsidP="00D0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F07">
        <w:rPr>
          <w:rFonts w:ascii="Times New Roman" w:hAnsi="Times New Roman" w:cs="Times New Roman"/>
          <w:bCs/>
          <w:sz w:val="24"/>
          <w:szCs w:val="24"/>
        </w:rPr>
        <w:t>Документы, которые подлежат представлению в рамках межведомственного информационного взаимодействия, заявитель вправе представить по собственной инициативе.</w:t>
      </w:r>
    </w:p>
    <w:p w:rsidR="00C538D0" w:rsidRPr="00D05F07" w:rsidRDefault="00C538D0" w:rsidP="00D0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2.7.</w:t>
      </w:r>
      <w:r w:rsidRPr="00D05F07">
        <w:rPr>
          <w:rFonts w:ascii="Times New Roman" w:hAnsi="Times New Roman" w:cs="Times New Roman"/>
          <w:sz w:val="24"/>
          <w:szCs w:val="24"/>
        </w:rPr>
        <w:t xml:space="preserve"> </w:t>
      </w: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Pr="00D05F07">
        <w:rPr>
          <w:rFonts w:ascii="Times New Roman" w:hAnsi="Times New Roman" w:cs="Times New Roman"/>
          <w:sz w:val="24"/>
          <w:szCs w:val="24"/>
        </w:rPr>
        <w:t>которые запрашиваются администрацией в порядке межведомственного взаимодействия, если указанные документы не представлены гражданином самостоятельно: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 необходимых для предоставления муниципальной услуги представлен в пункте 2.6. Административного регламента. 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Предоставление иных документов не требуется.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2.8. Указание на запрет требовать от заявителя:</w:t>
      </w:r>
    </w:p>
    <w:p w:rsidR="00C538D0" w:rsidRPr="00D05F07" w:rsidRDefault="00C538D0" w:rsidP="00D0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C538D0" w:rsidRPr="00D05F07" w:rsidRDefault="00C538D0" w:rsidP="00D0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органов местного самоуправления сельского поселения находятся в распоряжении администрации,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D05F07">
          <w:rPr>
            <w:rFonts w:ascii="Times New Roman" w:hAnsi="Times New Roman" w:cs="Times New Roman"/>
            <w:color w:val="000000"/>
            <w:sz w:val="24"/>
            <w:szCs w:val="24"/>
          </w:rPr>
          <w:t>части 6 статьи 7</w:t>
        </w:r>
      </w:hyperlink>
      <w:r w:rsidRPr="00D05F07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2.9.1. Отказа в приеме документов исполнения муниципальной функции является не представление гражданином документов, указанных в статье 2.6.1. настоящего Регламента.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2.9.2. Не подлежат воинскому учету в органах местного самоуправления граждане: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освобожденные от исполнения воинской обязанности в соответствии с Федеральным законом «О воинской обязанности и военной службе»;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проходящие военную службу или альтернативную гражданскую службу;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отбывающие наказание в виде лишения свободы;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женского пола, не имеющие военно-учетной специальности;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постоянно проживающие за пределами Российской Федерации;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2.10. Исчерпывающий перечень оснований для приостановления и (или) отказа в предоставлении муниципальной услуги. </w:t>
      </w:r>
    </w:p>
    <w:p w:rsidR="00C538D0" w:rsidRPr="00D05F07" w:rsidRDefault="00C538D0" w:rsidP="00D0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F07">
        <w:rPr>
          <w:rFonts w:ascii="Times New Roman" w:hAnsi="Times New Roman" w:cs="Times New Roman"/>
          <w:color w:val="000000"/>
          <w:sz w:val="24"/>
          <w:szCs w:val="24"/>
        </w:rPr>
        <w:t>Перечень оснований для отказа в предоставлении муниципальной услуги:</w:t>
      </w:r>
    </w:p>
    <w:p w:rsidR="00C538D0" w:rsidRPr="00D05F07" w:rsidRDefault="00C538D0" w:rsidP="00D0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lastRenderedPageBreak/>
        <w:t xml:space="preserve">- непредставление в полном объеме документов, перечисленных в </w:t>
      </w:r>
      <w:hyperlink r:id="rId15" w:history="1">
        <w:r w:rsidRPr="00D05F07">
          <w:rPr>
            <w:rFonts w:ascii="Times New Roman" w:hAnsi="Times New Roman" w:cs="Times New Roman"/>
            <w:color w:val="000000"/>
            <w:sz w:val="24"/>
            <w:szCs w:val="24"/>
          </w:rPr>
          <w:t>пункте</w:t>
        </w:r>
      </w:hyperlink>
      <w:r w:rsidRPr="00D05F07">
        <w:rPr>
          <w:rFonts w:ascii="Times New Roman" w:hAnsi="Times New Roman" w:cs="Times New Roman"/>
          <w:color w:val="000000"/>
          <w:sz w:val="24"/>
          <w:szCs w:val="24"/>
        </w:rPr>
        <w:t xml:space="preserve"> 2.6. </w:t>
      </w:r>
      <w:r w:rsidRPr="00D05F0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C538D0" w:rsidRPr="00D05F07" w:rsidRDefault="00C538D0" w:rsidP="00D0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- выявление в представленных документах недостоверной или искаженной информации;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D05F07">
        <w:rPr>
          <w:rFonts w:ascii="Times New Roman" w:hAnsi="Times New Roman" w:cs="Times New Roman"/>
          <w:sz w:val="24"/>
          <w:szCs w:val="24"/>
        </w:rPr>
        <w:t>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 требуется услуг и сведений, предусмотренных настоящим пунктом.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Предоставление муниципальной услуги государственной пошлиной не облагается.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 </w:t>
      </w:r>
      <w:r w:rsidRPr="00D05F0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безвозмездно.</w:t>
      </w: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2.14. Максимальный срок ожидания в очереди при подаче запроса о предоставлении муниципальной услуги.</w:t>
      </w:r>
    </w:p>
    <w:p w:rsidR="00C538D0" w:rsidRPr="00D05F07" w:rsidRDefault="00C538D0" w:rsidP="00D0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F07">
        <w:rPr>
          <w:rFonts w:ascii="Times New Roman" w:hAnsi="Times New Roman" w:cs="Times New Roman"/>
          <w:bCs/>
          <w:sz w:val="24"/>
          <w:szCs w:val="24"/>
        </w:rPr>
        <w:t xml:space="preserve">2.14.1 Время ожидания в очереди для сдачи документов на предоставление муниципальной услуги не должно превышать 30 минут.  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2.15.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Прием заявлений и документов, связанных с предоставлением муниципальной услуги, производится по месту нахождения администрации и в соответствии с режимом работы. Срок регистрации запроса заявителя о предоставлении муниципальной услуги производится в течение одного рабочего дня.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2.16. 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месту ожидания и приема заявителей, размещению информации о порядке предоставления услуги.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2.16.1. Здание, в котором расположена администрация, находится в 10-минутной пешеходной доступности от остановок общественного транспорта.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2.16.2. На территории, прилегающей к месту расположения Администрация, имеются места для парковки автотранспортных средств. Доступ заявителей к парковочным местам является бесплатным.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2.16.3. Вход в здание оборудован инф</w:t>
      </w:r>
      <w:r w:rsidR="00E6359D" w:rsidRPr="00D05F07">
        <w:rPr>
          <w:rFonts w:ascii="Times New Roman" w:hAnsi="Times New Roman" w:cs="Times New Roman"/>
          <w:sz w:val="24"/>
          <w:szCs w:val="24"/>
        </w:rPr>
        <w:t>ормационной табличкой (вывеской)</w:t>
      </w:r>
      <w:r w:rsidRPr="00D05F07">
        <w:rPr>
          <w:rFonts w:ascii="Times New Roman" w:hAnsi="Times New Roman" w:cs="Times New Roman"/>
          <w:sz w:val="24"/>
          <w:szCs w:val="24"/>
        </w:rPr>
        <w:t>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2.16.4. Места для приема заявителей, ожидания, получения информации и заполнения необходимых документов заявителями находятся в помещениях, оборудованных средствами противопожарной безопасности, стульями и столами. Заявителям по их просьбе предоставляются необходимые канцелярские принадлежности.</w:t>
      </w:r>
    </w:p>
    <w:p w:rsidR="00C538D0" w:rsidRPr="00D05F07" w:rsidRDefault="00C538D0" w:rsidP="00D02C4B">
      <w:pPr>
        <w:pStyle w:val="a5"/>
        <w:spacing w:before="0" w:beforeAutospacing="0" w:after="0" w:afterAutospacing="0"/>
        <w:jc w:val="both"/>
      </w:pPr>
      <w:r w:rsidRPr="00D05F07">
        <w:t xml:space="preserve">2.16.5.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факсом. </w:t>
      </w:r>
    </w:p>
    <w:p w:rsidR="00C538D0" w:rsidRPr="00D05F07" w:rsidRDefault="00C538D0" w:rsidP="00D02C4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2.17. Показатели доступности и качества муниципальной услуги.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2.17.1. К показателям доступности и качества муниципальной услуги относятся:</w:t>
      </w:r>
    </w:p>
    <w:p w:rsidR="00C538D0" w:rsidRPr="00D05F07" w:rsidRDefault="00C538D0" w:rsidP="00D0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F07">
        <w:rPr>
          <w:rFonts w:ascii="Times New Roman" w:hAnsi="Times New Roman" w:cs="Times New Roman"/>
          <w:bCs/>
          <w:sz w:val="24"/>
          <w:szCs w:val="24"/>
        </w:rPr>
        <w:t>- транспортная доступность к местам предоставления муниципальной услуги;</w:t>
      </w:r>
    </w:p>
    <w:p w:rsidR="00C538D0" w:rsidRPr="00D05F07" w:rsidRDefault="00C538D0" w:rsidP="00D0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F07">
        <w:rPr>
          <w:rFonts w:ascii="Times New Roman" w:hAnsi="Times New Roman" w:cs="Times New Roman"/>
          <w:bCs/>
          <w:sz w:val="24"/>
          <w:szCs w:val="24"/>
        </w:rPr>
        <w:t>- короткое время ожидания муниципальной услуги;</w:t>
      </w:r>
    </w:p>
    <w:p w:rsidR="00C538D0" w:rsidRPr="00D05F07" w:rsidRDefault="00C538D0" w:rsidP="00D0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F07">
        <w:rPr>
          <w:rFonts w:ascii="Times New Roman" w:hAnsi="Times New Roman" w:cs="Times New Roman"/>
          <w:bCs/>
          <w:sz w:val="24"/>
          <w:szCs w:val="24"/>
        </w:rPr>
        <w:t>- удобное территориальное расположение уполномоченного органа, осуществляющего предоставление муниципальной услуги.</w:t>
      </w:r>
    </w:p>
    <w:p w:rsidR="00C538D0" w:rsidRPr="00D05F07" w:rsidRDefault="00C538D0" w:rsidP="00D0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F07">
        <w:rPr>
          <w:rFonts w:ascii="Times New Roman" w:hAnsi="Times New Roman" w:cs="Times New Roman"/>
          <w:bCs/>
          <w:sz w:val="24"/>
          <w:szCs w:val="24"/>
        </w:rPr>
        <w:t>2.17.2. К показателям качества муниципальной услуги являются:</w:t>
      </w:r>
    </w:p>
    <w:p w:rsidR="00C538D0" w:rsidRPr="00D05F07" w:rsidRDefault="00C538D0" w:rsidP="00D0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F07">
        <w:rPr>
          <w:rFonts w:ascii="Times New Roman" w:hAnsi="Times New Roman" w:cs="Times New Roman"/>
          <w:bCs/>
          <w:sz w:val="24"/>
          <w:szCs w:val="24"/>
        </w:rPr>
        <w:t>- соблюдение стандарта предоставления муниципальной услуги;</w:t>
      </w:r>
    </w:p>
    <w:p w:rsidR="00C538D0" w:rsidRPr="00D05F07" w:rsidRDefault="00C538D0" w:rsidP="00D0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F07">
        <w:rPr>
          <w:rFonts w:ascii="Times New Roman" w:hAnsi="Times New Roman" w:cs="Times New Roman"/>
          <w:bCs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C538D0" w:rsidRPr="00D05F07" w:rsidRDefault="00C538D0" w:rsidP="00D0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F07">
        <w:rPr>
          <w:rFonts w:ascii="Times New Roman" w:hAnsi="Times New Roman" w:cs="Times New Roman"/>
          <w:bCs/>
          <w:sz w:val="24"/>
          <w:szCs w:val="24"/>
        </w:rPr>
        <w:t>- соблюдение сроков предоставления муниципальной услуги;</w:t>
      </w:r>
    </w:p>
    <w:p w:rsidR="00C538D0" w:rsidRPr="00D05F07" w:rsidRDefault="00C538D0" w:rsidP="00D02C4B">
      <w:pPr>
        <w:pStyle w:val="a5"/>
        <w:spacing w:before="0" w:beforeAutospacing="0" w:after="0" w:afterAutospacing="0"/>
        <w:jc w:val="both"/>
      </w:pPr>
      <w:r w:rsidRPr="00D05F07">
        <w:rPr>
          <w:rStyle w:val="a6"/>
          <w:b w:val="0"/>
          <w:color w:val="000000"/>
        </w:rPr>
        <w:t>2.18.</w:t>
      </w:r>
      <w:r w:rsidRPr="00D05F07">
        <w:t xml:space="preserve"> </w:t>
      </w:r>
      <w:r w:rsidRPr="00D05F07">
        <w:rPr>
          <w:rStyle w:val="a6"/>
          <w:b w:val="0"/>
          <w:color w:val="000000"/>
        </w:rPr>
        <w:t>Иные требования, в том числе учитывающие особенности предоставления муниципальной услуги.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lastRenderedPageBreak/>
        <w:t>2.18.1. Тексты документов, необходимых для предоставления муниципальной услуги, должны быть написаны разборчиво, наименования юридических лиц - без сокращения. Фамилия, имя, отчество физического лица, адрес местожительства написаны без сокращений.</w:t>
      </w:r>
    </w:p>
    <w:p w:rsidR="00C538D0" w:rsidRPr="00D05F07" w:rsidRDefault="00C538D0" w:rsidP="00D0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8D0" w:rsidRPr="00D05F07" w:rsidRDefault="00C538D0" w:rsidP="00D02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38D0" w:rsidRPr="00D05F07" w:rsidRDefault="00C538D0" w:rsidP="00D02C4B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  <w:r w:rsidRPr="00D05F07">
        <w:rPr>
          <w:rStyle w:val="a6"/>
          <w:b w:val="0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538D0" w:rsidRPr="00D05F07" w:rsidRDefault="00C538D0" w:rsidP="00D02C4B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</w:p>
    <w:p w:rsidR="00C538D0" w:rsidRPr="00D05F07" w:rsidRDefault="00C538D0" w:rsidP="00D02C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3.1. Порядок обращения в органы местного самоуправления для постановки на первичный воинский учёт.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Основанием для начала исполнения административной процедуры по постановке граждан на воинский учет является обращение граждан в орган местного самоуправления с документами, указанными в статье 2.6.1. настоящего Регламента.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3.1.1. Обращение граждан в органы местного самоуправления должно осуществляться лично.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3.1.2. Граждане обязаны: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при увольнении с военной службы в запас Вооруженных Сил Российской Федерации явиться в двухнедельный срок со дня исключения их из списков личного состава воинской части в орган местного самоуправления по месту жительства для постановки на воинский учет;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сообщить в двухнедельный срок в орган местного самоуправления по месту жительства об изменении семейного положения, образования, места работы или должности, места жительства в пределах муниципального района;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сняться с воинского учета в органе местного самоуправления при переезде на новое место жительства или место временного пребывания (на срок более трех месяцев), а также при выезде с территории муниципального образования на срок свыше шести месяцев;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встать на воинский учет в органе местного самоуправления в двухнедельный срок по прибытии на место жительства, место временного пребывания или при возвращении на территорию муниципального образования;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в случае утраты военного билета (временного удостоверения, выданного взамен военного билета), а также удостоверение гражданина, подлежащего призыву на военную службу в двухнедельный срок обратиться в орган местного самоуправления по месту жительства для решения вопроса о получении документов взамен утраченных;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граждане, подлежащие призыву на военную службу, выезжающие в период проведения призыва на срок более трех месяцев с места жительства, должны лично сообщить об этом в орган местного самоуправления.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3.1.3. Датой обращения является день представления требуемых документов гражданина в орган местного самоуправления.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 xml:space="preserve">3.1.4. Организация приема граждан осуществляется ежедневно в соответствии с графиком, приведенным в </w:t>
      </w:r>
      <w:r w:rsidRPr="00D05F07">
        <w:rPr>
          <w:rFonts w:ascii="Times New Roman" w:hAnsi="Times New Roman" w:cs="Times New Roman"/>
          <w:sz w:val="24"/>
          <w:szCs w:val="24"/>
        </w:rPr>
        <w:t>1.3.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 xml:space="preserve"> настоящего административного Регламента.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3.1.5. В случае несоблюдения сроков, указанных в настоящем Регламенте, гражданин несет ответственность в соответствии с действующим законодательством Российской Федерации.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3.2. Приём требуемых документов.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При приеме документов от граждан специалист осуществляет: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3.2.1. При обращении граждан, пребывающих в запасе (в том числе и офицеров запаса) - проверку наличия и подлинности военных билетов, подлинность указанных в них записей, наличие мобилизационных предписаний и (или) жетонов с личными номерами Вооруженных Сил Российской Федерации (при наличии в военных билетах отметок об их вручении), соответствие предъявленных документов паспортным данным гражданина, наличие фотографии и ее идентичность владельцу, а во временных удостоверениях, выданных взамен военных билетов, - срок действия;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lastRenderedPageBreak/>
        <w:t>- при обращении граждан, подлежащих призыву, - проверку наличия и подлинности удостоверений граждан, подлежащих призыву, а также их соответствие паспортным данным гражданина, наличие фотографии и ее идентичность владельцу;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проверку отметок в военном билете офицеров запаса о приеме и снятии граждан с воинского учета (запись «отметки о приеме и снятии с воинского учета» должна быть заверена подписью должностного лица и гербовой печатью отдела военного комиссариата).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проверку отметок в военном билете граждан, пребывающих в запасе о снятии и приеме граждан с воинского учета (запись «отметки о приеме и снятии с воинского учета» должна быть заверена штампом военно-учетного стола).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проверку отметок в удостоверении гражданина, подлежащего призыву на военную службу пребывающих в запасе о снятии и приеме граждан с воинского учета (запись</w: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«отметки</w: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о</w: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приеме</w: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и</w: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 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снятии</w: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с</w: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воинского</w: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учета» должна быть заверена штампом отдела военного комиссариата).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проверку</w: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паспортов</w: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на наличие</w: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в</w: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них</w: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отметок</w: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об</w: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отношении граждан к воинской обязанности.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3.2.2. В случае отсутствия отметок о постановке на воинский учет, специалист направляет офицеров запаса, граждан, подлежащих призыву на военную службу, в отдел военного комиссариата по Малоярославецкому району для получения отметок о приеме и снятии с воинского учета в установленные сроки.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3.2.3. При обнаружении в военных билетах (временных удостоверениях, выданных взамен военных билетов), удостоверениях граждан, подлежащих призыву на военную службу, несоответствий (неоговоренных исправлений, неточностей и подделок, неполного количества листов), а также при отсутствии в паспортах отметки об отношении граждан к воинской обязанности, специалист: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принимает от граждан военные билеты (временные удостоверения, выданные взамен военных билетов), удостоверения граждан, подлежащих призыву на военную службу, в которых были обнаружены несоответствия, а также паспорта, в которых отсутствует отметка об отношении граждан к воинской обязанности, оформляет расписку в их получении и выдает владельцу документов корешок расписки;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сообщает об выявленных несоответствиях и передает соответствующие документы для их замены, исправления и т.п. в отдел военного комиссариата в течение двух недель с момента их получения от гражданина;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в течение двух дней с момента получения исправленных или новых документов из отдела военного комиссариата информирует гражданина при помощи телефонной или почтовой связи и выдает гражданину документы в удобные для него сроки;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факт получения документов фиксируется гражданином в корешке расписки и изымается специалистом.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3.2.4. В случае отсутствия несоответствий в представленных документах специалист: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на офицеров, пребывающих в запасе, заполняет карточки первичного учета,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на прапорщиков, мичманов, сержантов, старшин и матросов запаса заполняет учетные карточки в двух экземплярах;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на граждан, подлежащих призыву на военную службу, заполняет учетные карты призывников и вносит в список граждан, подлежащих призыву на военную службу.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 xml:space="preserve">3.2.5. Заполнение специалистом </w:t>
      </w:r>
      <w:bookmarkStart w:id="6" w:name="YANDEX_37"/>
      <w:bookmarkEnd w:id="6"/>
      <w:r w:rsidR="00553962"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fldChar w:fldCharType="begin"/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 xml:space="preserve"> 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HYPERLINK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 xml:space="preserve"> "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http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://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hghltd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yandex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net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/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yandbtm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?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tld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text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0%9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A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1%83%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6%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BA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1%82%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C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C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5%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2%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1%87%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9%20%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2%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BA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9%20%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1%83%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1%87%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5%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1%82&amp;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url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http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%3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A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Fvysokinichi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Fdownload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41%2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fmode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envelope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lr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=6&amp;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mime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doc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l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10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n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sign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=6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9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7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4230099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cbeef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2649776374623&amp;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keyno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=0" \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l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 xml:space="preserve"> "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YANDEX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 xml:space="preserve">_36" </w:instrText>
      </w:r>
      <w:r w:rsidR="00553962"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fldChar w:fldCharType="end"/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первичных</w: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hyperlink r:id="rId16" w:anchor="YANDEX_38" w:history="1"/>
      <w:r w:rsidRPr="00D05F07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bookmarkStart w:id="7" w:name="YANDEX_38"/>
      <w:bookmarkEnd w:id="7"/>
      <w:r w:rsidR="00553962"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fldChar w:fldCharType="begin"/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 xml:space="preserve"> 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HYPERLINK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 xml:space="preserve"> "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http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://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hghltd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yandex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net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/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yandbtm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?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tld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text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0%9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A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1%83%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6%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BA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1%82%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C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C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5%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2%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1%87%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9%20%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2%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BA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9%20%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1%83%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1%87%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5%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1%82&amp;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url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http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%3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A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Fvysokinichi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Fdownload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41%2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fmode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envelope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lr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=6&amp;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mime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doc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l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10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n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sign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=6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9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7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4230099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cbeef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2649776374623&amp;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keyno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=0" \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l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 xml:space="preserve"> "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YANDEX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 xml:space="preserve">_37" </w:instrText>
      </w:r>
      <w:r w:rsidR="00553962"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fldChar w:fldCharType="end"/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воинских</w: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hyperlink r:id="rId17" w:anchor="YANDEX_39" w:history="1"/>
      <w:r w:rsidRPr="00D05F07">
        <w:rPr>
          <w:rFonts w:ascii="Times New Roman" w:hAnsi="Times New Roman" w:cs="Times New Roman"/>
          <w:color w:val="252525"/>
          <w:sz w:val="24"/>
          <w:szCs w:val="24"/>
        </w:rPr>
        <w:t xml:space="preserve"> документов осуществляется в соответствии с записями в представленных гражданами военных билетах (временных удостоверениях, выданных взамен военных билетов) и удостоверениях призывников в соответствие с пояснениями по заполнению карточки </w:t>
      </w:r>
      <w:bookmarkStart w:id="8" w:name="YANDEX_39"/>
      <w:bookmarkEnd w:id="8"/>
      <w:r w:rsidR="00553962"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fldChar w:fldCharType="begin"/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 xml:space="preserve"> 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HYPERLINK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 xml:space="preserve"> "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http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://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hghltd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yandex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net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/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yandbtm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?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tld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text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0%9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A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1%83%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6%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BA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1%82%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C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C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5%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2%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1%87%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9%20%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2%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BA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9%20%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1%83%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1%87%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5%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1%82&amp;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url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http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%3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A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Fvysokinichi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Fdownload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41%2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fmode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envelope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lr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=6&amp;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mime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doc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l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10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n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sign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=6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9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7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4230099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cbeef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2649776374623&amp;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keyno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=0" \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l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 xml:space="preserve"> "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YANDEX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 xml:space="preserve">_38" </w:instrText>
      </w:r>
      <w:r w:rsidR="00553962"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fldChar w:fldCharType="end"/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первичного</w: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hyperlink r:id="rId18" w:anchor="YANDEX_40" w:history="1"/>
      <w:r w:rsidRPr="00D05F07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bookmarkStart w:id="9" w:name="YANDEX_40"/>
      <w:bookmarkEnd w:id="9"/>
      <w:r w:rsidR="00553962"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fldChar w:fldCharType="begin"/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 xml:space="preserve"> 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HYPERLINK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 xml:space="preserve"> "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http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://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hghltd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yandex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net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/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yandbtm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?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tld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text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0%9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A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1%83%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6%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BA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1%82%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C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C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5%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2%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1%87%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9%20%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2%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1%81%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BA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8%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9%20%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1%83%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1%87%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0%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5%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1%82&amp;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url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http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%3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A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Fvysokinichi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.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Fdownload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41%2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fmode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envelope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lr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=6&amp;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mime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doc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l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10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n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ru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sign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=6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d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9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e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7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bb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4230099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cbeef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2649776374623&amp;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keyno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>=0" \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l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 xml:space="preserve"> "</w:instrTex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instrText>YANDEX</w:instrTex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instrText xml:space="preserve">_39" </w:instrText>
      </w:r>
      <w:r w:rsidR="00553962"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fldChar w:fldCharType="end"/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t>учета</w:t>
      </w:r>
      <w:r w:rsidRPr="00D05F07">
        <w:rPr>
          <w:rFonts w:ascii="Times New Roman" w:hAnsi="Times New Roman" w:cs="Times New Roman"/>
          <w:color w:val="252525"/>
          <w:sz w:val="24"/>
          <w:szCs w:val="24"/>
          <w:lang w:val="en-US"/>
        </w:rPr>
        <w:t> </w:t>
      </w:r>
      <w:hyperlink r:id="rId19" w:anchor="YANDEX_41" w:history="1"/>
      <w:r w:rsidRPr="00D05F07">
        <w:rPr>
          <w:rFonts w:ascii="Times New Roman" w:hAnsi="Times New Roman" w:cs="Times New Roman"/>
          <w:color w:val="252525"/>
          <w:sz w:val="24"/>
          <w:szCs w:val="24"/>
        </w:rPr>
        <w:t xml:space="preserve"> и учетной карточки.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 xml:space="preserve">3.2.6. На граждан, переменивших место жительства в пределах района или иного муниципального образования, а также граждан, прибывших с временными удостоверениями, выданными взамен военных билетов, учетные карточки не заполняются. Специалист составляет и высылает в </w:t>
      </w:r>
      <w:r w:rsidRPr="00D05F07">
        <w:rPr>
          <w:rFonts w:ascii="Times New Roman" w:hAnsi="Times New Roman" w:cs="Times New Roman"/>
          <w:color w:val="252525"/>
          <w:sz w:val="24"/>
          <w:szCs w:val="24"/>
        </w:rPr>
        <w:lastRenderedPageBreak/>
        <w:t>двухнедельный срок в отдел военного комиссариата именной список с указанием фамилии, имени и отчества, места жительства и работы, должности этих граждан, наименование органа местного самоуправления, где они ранее состояли на воинском учете.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3.2.7. Специалист делает отметку (ставит штамп) о постановке гражданина на воинский учет в карточке регистрации или домовой книге.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3.2.8. О гражданах, прибывших из других районов (городов) с мобилизационными предписаниями, специалист сообщает в отдел военного комиссариата. Изъятие мобилизационных предписаний производится только по указанию отдела военного комиссариата. При изъятии мобилизационного предписания у гражданина по указанию отдела военного комиссариата специалист производит соответствующую отметку (ставит штамп) в военном билете.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3.2.9. Заполненные карточки первичного учета составляются специалистом в соответствующий раздел учетной картотеки.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3.2.10. В двухнедельный срок специалист представляет в отдел военного комиссариата учетные карточки на прибывших граждан, их мобилизационные предписания.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3.3. Внесение изменений в документы первичного воинского учета.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3.3.1. Основанием для начала исполнения административной процедуры по внесению изменений в документы первичного воинского учета является обращение граждан в администрацию в связи с изменениями в их семейной положении, образовании, месте работы, должности и месте жительства.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3.3.2. Ответственным за исполнение административной процедуры является специалист администрации.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3.3.3. Результатами исполнения административной процедуры являются: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внесение изменений в документы первичного воинского учета на основании представленных гражданином документов, указанных в статье 2.6.1. настоящего Регламента.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отказ о внесении изменений в документы первичного воинского учета в случае непредставления гражданином документов, указанных в статье 2.6.1. настоящего Регламента.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3.3.4. Общий максимальный срок постановки гражданина на воинский учет не может превышать 45 минут.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3.3.5. Специалист удостоверяет личность обратившегося гражданина, проверяет подлинность представленных документов, подтверждающих изменение семейного положения, образования, места работы, должности и места жительства.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3.3.6. В случае подтверждения заявленных гражданином изменений, они вносятся специалистом в документы первичного воинского учета.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3.3.7. При получении изменений семейного положения, образования, места работы, должности и места жительства граждан от уполномоченных организаций, специалист вносит изменения в документы первичного воинского учета.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3.3.8. В двухнедельный срок специалист отправляет в военный комиссариат списки граждан и перечень внесенных изменений в документы первичного воинского учета.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3.4. Организация и обеспечение снятия граждан с воинского учета.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3.4.1. Основанием для начала исполнения административной процедуры снятия граждан с воинского учета является обращение граждан в администрацию с документами, указанными в статье 2.6.1. настоящего Регламента.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3.4.2. Ответственным за исполнение административной процедуры является специалист администрации.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3.4.3. Результатами исполнения административной процедуры являются: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отметка в документах первичного воинского учета, карточках регистрации или домовых книгах о снятии с воинского учета;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отказ в произведении отметки в документах первичного воинского учета, карточках регистрации или домовых книгах о снятии с воинского учета.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3.4.4. Общий максимальный срок снятия гражданина с воинского учета не может превышать 30 минут.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3.4.5. Специалист проверяет представленные гражданином документы воинского учета.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lastRenderedPageBreak/>
        <w:t>3.4.6. Отметка специалистом о снятии с воинского учета в документах первичного воинского учета и документах воинского учета граждан: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 в карточках первичного учета, учетных карточках производится отметка «снят с воинского учета по состоянию здоровья» или «снят с воинского учета по возрасту»;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в учетных картах призывников производится отметка «снят с воинского учета по состоянию здоровья».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3.4.7. У граждан, убывающих за пределы района или иного муниципального образования, по решению отдела военного комиссариата специалистом изымаются мобилизационные предписания, после чего делается соответствующая отметка в военном билете.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3.4.8. В случае снятия гражданина с воинского учета в результате его смерти (в связи с обращением родственников гражданина) в документах первичного воинского учета, карточках регистрации или домовых книгах делается соответствующая запись о снятии с воинского учета гражданина. Документ воинского учета гражданина отправляется специалистом в отдел военного комиссариата в течение двух недель после снятия с воинского учета.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3.4.9. Документы первичного учета граждан, снятых с воинского учета, хранятся специалистом до очередной проверки с учетными данными военного комиссариата.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3.5. Порядок сверки сведений о воинском учете граждан с организациями.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3.5.1. Основанием для исполнения административной процедуры по сверке сведений о воинском учете является завершение отчетного периода организациями, установленного планом работ по осуществлению воинского учета организации.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3.5.2. Ответственным за исполнение административной процедуры является специалист администрации.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3.5.3. Результатом исполнения административной процедуры является: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 xml:space="preserve"> Сверка сведений о воинском учете граждан в личных карточках организаций с документами воинского учета администрации проводится не реже одного раза в год в соответствии со списком всех организаций, находящихся на территории муниципального образования. Список организаций ведется администрацией.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3.5.4. Специалистом администрации и сотрудником организации сверка сведений о воинском учете граждан в личных карточках с документами первичного воинского учета администрации проводится следующим образом: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проверка 100% личных карточек организаций осуществляется специалистом администрации по указанным данным граждан на соответствие документам первичного воинского учета администрации.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по результатам проверки специалист администрации производит запись в журнале проверок осуществления первичного  воинского учета и бронирования граждан в организации.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3.5.5. В случае возникновения расхождений специалистом администрации совместно с сотрудником организации производится разбор возникших несоответствий и их исправление.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 </w:t>
      </w:r>
      <w:r w:rsidRPr="00D05F07">
        <w:rPr>
          <w:rFonts w:ascii="Times New Roman" w:hAnsi="Times New Roman" w:cs="Times New Roman"/>
          <w:sz w:val="24"/>
          <w:szCs w:val="24"/>
        </w:rPr>
        <w:t>3.6. Порядок сверки сведений о воинском учете граждан с отделом  военного комиссариата.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3.6.1. Основанием для исполнения административной процедуры по сверке сведений о воинском учете является завершение отчетного периода администрацией, установленного планом работ по осуществлению первичного воинского учета в соответствии с графиком сверок ОВК.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3.6.2. Результатом исполнения административной процедуры является: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сверка сведений о воинском учете граждан в документах первичного воинского учета администрацией с документами воинского учета отдела военного комиссариата проводится не реже одного раза в год.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3.6.3. Специалистом администрации и сотрудником отдела военного комиссариата сверка сведений о воинском учете граждан проводится следующим образом: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проверка 100% карточек первичного учета администрации осуществляется сотрудником отдела военного комиссариата по указанным данным граждан на соответствие документам воинского учета отдела военного комиссариата.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по результатам проверки сотрудник отдела военного комиссариата производит запись в журнале проверок осуществления первичного воинского учета в администрации.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lastRenderedPageBreak/>
        <w:t>3.6.4. В случае возникновения расхождений сотрудником отдела военного комиссариата совместно со специалистом администрации производится разбор возникших несоответствий и их исправление.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3.7. Порядок предоставления сведений о воинском учете граждан отделу военного комиссариата.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3.7.1. Основанием для исполнения административной процедуры по предоставлению сведений о воинском учете граждан отделу военного комиссариата является соответствующий запрос отдела военного комиссариата.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3.7.2. Ответственным за исполнение административной процедуры является специалист администрации.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3.7.3. Результатом исполнения административной процедуры является: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сведения о воинском учете граждан по запросу отдела военного комиссариата.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3.7.4. При получении запроса от отдела военного комиссариата специалист администрации собирает и направляет в отдел военного комиссариата в двухнедельный срок все требуемые сведения о воинском учете граждан.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3.7.5. Ежегодно специалист администрации в течение трех дней формирует и представляет в отдел военного комиссариата: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до 1 октября – списки граждан мужского пола, достигших возраста 15 лет, и граждан мужского пола, достигших возраста 16 лет;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>- до 1 ноября – списки граждан мужского пола, подлежащих первоначальной постановке на воинский учет в следующем году в установленной форме;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D05F07">
        <w:rPr>
          <w:rFonts w:ascii="Times New Roman" w:hAnsi="Times New Roman" w:cs="Times New Roman"/>
          <w:color w:val="252525"/>
          <w:sz w:val="24"/>
          <w:szCs w:val="24"/>
        </w:rPr>
        <w:t xml:space="preserve">- до 1 декабря – отчет о результатах осуществления первичного воинского учета в предшествующем году. </w:t>
      </w:r>
    </w:p>
    <w:p w:rsidR="00C538D0" w:rsidRPr="00D05F07" w:rsidRDefault="00C538D0" w:rsidP="00D02C4B">
      <w:pPr>
        <w:pStyle w:val="2"/>
        <w:shd w:val="clear" w:color="auto" w:fill="FFFFFF"/>
        <w:tabs>
          <w:tab w:val="left" w:pos="7801"/>
        </w:tabs>
        <w:spacing w:after="0"/>
        <w:jc w:val="both"/>
        <w:rPr>
          <w:rFonts w:ascii="Times New Roman" w:hAnsi="Times New Roman"/>
          <w:b w:val="0"/>
          <w:color w:val="000000"/>
        </w:rPr>
      </w:pPr>
      <w:r w:rsidRPr="00D05F07">
        <w:rPr>
          <w:rFonts w:ascii="Times New Roman" w:hAnsi="Times New Roman"/>
          <w:b w:val="0"/>
          <w:color w:val="auto"/>
        </w:rPr>
        <w:t>Блок</w:t>
      </w:r>
      <w:r w:rsidRPr="00D05F07">
        <w:rPr>
          <w:rFonts w:ascii="Times New Roman" w:hAnsi="Times New Roman"/>
          <w:b w:val="0"/>
          <w:color w:val="000000"/>
        </w:rPr>
        <w:t>-схема предоставления муниципальной услуги приведена в (приложении № 1 к настоящему Административному регламенту).</w:t>
      </w:r>
    </w:p>
    <w:p w:rsidR="00C538D0" w:rsidRPr="00D05F07" w:rsidRDefault="00C538D0" w:rsidP="00D0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8D0" w:rsidRPr="00D05F07" w:rsidRDefault="00C538D0" w:rsidP="00D02C4B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ab/>
      </w:r>
      <w:r w:rsidRPr="00D05F07">
        <w:rPr>
          <w:rStyle w:val="a6"/>
          <w:rFonts w:ascii="Times New Roman" w:hAnsi="Times New Roman" w:cs="Times New Roman"/>
          <w:b w:val="0"/>
          <w:sz w:val="24"/>
          <w:szCs w:val="24"/>
        </w:rPr>
        <w:t>4. Формы контроля за исполнением административного регламента</w:t>
      </w:r>
    </w:p>
    <w:p w:rsidR="00C538D0" w:rsidRPr="00D05F07" w:rsidRDefault="00C538D0" w:rsidP="00D02C4B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регламента, а также принятием ими решений.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4.1.1. Текущий контроль соблюдения последовательности действий при предоставлении муниципальной услуги и принятием решений должностными лицами осуществляется главой администрации сельского поселения «</w:t>
      </w:r>
      <w:r w:rsidR="00D05F07" w:rsidRPr="00D05F07">
        <w:rPr>
          <w:rFonts w:ascii="Times New Roman" w:hAnsi="Times New Roman" w:cs="Times New Roman"/>
          <w:sz w:val="24"/>
          <w:szCs w:val="24"/>
        </w:rPr>
        <w:t>Село Головтеево</w:t>
      </w:r>
      <w:r w:rsidRPr="00D05F07">
        <w:rPr>
          <w:rFonts w:ascii="Times New Roman" w:hAnsi="Times New Roman" w:cs="Times New Roman"/>
          <w:sz w:val="24"/>
          <w:szCs w:val="24"/>
        </w:rPr>
        <w:t>».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4.1.2. Должностные лица несут ответственность: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- за выполнение административных действий (административных процедур) в соответствии с Регламентом;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- 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муниципальной услуги.</w:t>
      </w:r>
    </w:p>
    <w:p w:rsidR="00C538D0" w:rsidRPr="00D05F07" w:rsidRDefault="00C538D0" w:rsidP="00D0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администрацией.</w:t>
      </w:r>
    </w:p>
    <w:p w:rsidR="00C538D0" w:rsidRPr="00D05F07" w:rsidRDefault="00C538D0" w:rsidP="00D02C4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4.2.1. Контроль полноты и качества предоставления муниципальной услуги осуществляется главой администрации сельского поселения «</w:t>
      </w:r>
      <w:r w:rsidR="00D05F07" w:rsidRPr="00D05F07">
        <w:rPr>
          <w:rFonts w:ascii="Times New Roman" w:hAnsi="Times New Roman" w:cs="Times New Roman"/>
          <w:sz w:val="24"/>
          <w:szCs w:val="24"/>
        </w:rPr>
        <w:t>Село Головтеево</w:t>
      </w:r>
      <w:r w:rsidRPr="00D05F07">
        <w:rPr>
          <w:rFonts w:ascii="Times New Roman" w:hAnsi="Times New Roman" w:cs="Times New Roman"/>
          <w:sz w:val="24"/>
          <w:szCs w:val="24"/>
        </w:rPr>
        <w:t>»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 xml:space="preserve">4.2.2. Проверки могут быть плановыми и внеплановыми.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</w:t>
      </w:r>
      <w:r w:rsidRPr="00D05F07">
        <w:rPr>
          <w:rFonts w:ascii="Times New Roman" w:hAnsi="Times New Roman" w:cs="Times New Roman"/>
          <w:sz w:val="24"/>
          <w:szCs w:val="24"/>
        </w:rPr>
        <w:lastRenderedPageBreak/>
        <w:t>(тематические проверки). Проверка также может проводиться по конкретному обращению (жалобе) заявителя.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4.2.3.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ответственных должностных лиц администрации, ответственного за предоставление муниципальной услуги.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4.3. Ответственность муниципальных служащих органа исполнительной власти за решения и действия (бездействие), принимаемые (осуществляемые) в ходе предоставления муниципальной услуги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4.3.1.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4.3.2 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Федерации.</w:t>
      </w:r>
    </w:p>
    <w:p w:rsidR="00C538D0" w:rsidRPr="00D05F07" w:rsidRDefault="00C538D0" w:rsidP="00D02C4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5F0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4.4. Положения, характеризующие требования к порядку и формам контроля за предоставлением муниципальной услуги. 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4.4.1.Контроль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538D0" w:rsidRPr="00D05F07" w:rsidRDefault="00C538D0" w:rsidP="00D02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8D0" w:rsidRPr="00D05F07" w:rsidRDefault="00C538D0" w:rsidP="00D02C4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538D0" w:rsidRPr="00D05F07" w:rsidRDefault="00C538D0" w:rsidP="00E63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 исполнительной власти, предоставляющего муниципальную услугу, а также должностных лиц, муниципальных служащих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5.1. Заявитель вправе обжаловать решения и действия (бездействие) должностных лиц, сотрудников Администрации, участвующих в предоставлении муниципальной услуги (далее - должностные лица), в досудебном (внесудебном) и судебном порядке.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В досудебном (внесудебном) порядке решения и действия (бездействие) должностного лица обжалуются в Администрации.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Каждое заинтересованное лицо, имеет право обжаловать действия (бездействие) и решения, принятые в ходе предоставления муниципальной услуги, если, по мнению этого лица, такие действия (бездействие), решения нарушают его права.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следующих случаях: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услуги, у заявителя;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ж) отказ органа, предоставляющего муниципальную услугу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5.3. Основанием для начала досудебного (внесудебного) обжалования является поступление жалобы в Администрацию.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5.4. Заявитель может подать жалобу: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 xml:space="preserve">- лично в Администрацию по адресу: Калужская обл., Малоярославецкий район, </w:t>
      </w:r>
      <w:r w:rsidR="00D05F07" w:rsidRPr="00D05F07">
        <w:rPr>
          <w:rFonts w:ascii="Times New Roman" w:hAnsi="Times New Roman" w:cs="Times New Roman"/>
          <w:sz w:val="24"/>
          <w:szCs w:val="24"/>
        </w:rPr>
        <w:t>с.Головтеево</w:t>
      </w:r>
      <w:r w:rsidR="00516932" w:rsidRPr="00D05F07">
        <w:rPr>
          <w:rFonts w:ascii="Times New Roman" w:hAnsi="Times New Roman" w:cs="Times New Roman"/>
          <w:sz w:val="24"/>
          <w:szCs w:val="24"/>
        </w:rPr>
        <w:t xml:space="preserve">, ул. </w:t>
      </w:r>
      <w:r w:rsidR="00D05F07" w:rsidRPr="00D05F07">
        <w:rPr>
          <w:rFonts w:ascii="Times New Roman" w:hAnsi="Times New Roman" w:cs="Times New Roman"/>
          <w:sz w:val="24"/>
          <w:szCs w:val="24"/>
        </w:rPr>
        <w:t>Солнечная</w:t>
      </w:r>
      <w:r w:rsidRPr="00D05F07">
        <w:rPr>
          <w:rFonts w:ascii="Times New Roman" w:hAnsi="Times New Roman" w:cs="Times New Roman"/>
          <w:sz w:val="24"/>
          <w:szCs w:val="24"/>
        </w:rPr>
        <w:t>, д.</w:t>
      </w:r>
      <w:r w:rsidR="00D05F07" w:rsidRPr="00D05F07">
        <w:rPr>
          <w:rFonts w:ascii="Times New Roman" w:hAnsi="Times New Roman" w:cs="Times New Roman"/>
          <w:sz w:val="24"/>
          <w:szCs w:val="24"/>
        </w:rPr>
        <w:t>3</w:t>
      </w:r>
      <w:r w:rsidRPr="00D05F07">
        <w:rPr>
          <w:rFonts w:ascii="Times New Roman" w:hAnsi="Times New Roman" w:cs="Times New Roman"/>
          <w:sz w:val="24"/>
          <w:szCs w:val="24"/>
        </w:rPr>
        <w:t>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- через своего представителя, при наличии подтверждающих документов, дающих такое право;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- путем направления почтовых отправлений по адресу: 2490</w:t>
      </w:r>
      <w:r w:rsidR="00D05F07" w:rsidRPr="00D05F07">
        <w:rPr>
          <w:rFonts w:ascii="Times New Roman" w:hAnsi="Times New Roman" w:cs="Times New Roman"/>
          <w:sz w:val="24"/>
          <w:szCs w:val="24"/>
        </w:rPr>
        <w:t>76</w:t>
      </w:r>
      <w:r w:rsidRPr="00D05F07">
        <w:rPr>
          <w:rFonts w:ascii="Times New Roman" w:hAnsi="Times New Roman" w:cs="Times New Roman"/>
          <w:sz w:val="24"/>
          <w:szCs w:val="24"/>
        </w:rPr>
        <w:t xml:space="preserve">, </w:t>
      </w:r>
      <w:r w:rsidR="00516932" w:rsidRPr="00D05F07">
        <w:rPr>
          <w:rFonts w:ascii="Times New Roman" w:hAnsi="Times New Roman" w:cs="Times New Roman"/>
          <w:sz w:val="24"/>
          <w:szCs w:val="24"/>
        </w:rPr>
        <w:t xml:space="preserve">Калужская обл., Малоярославецкий район, </w:t>
      </w:r>
      <w:r w:rsidR="00D05F07" w:rsidRPr="00D05F07">
        <w:rPr>
          <w:rFonts w:ascii="Times New Roman" w:hAnsi="Times New Roman" w:cs="Times New Roman"/>
          <w:sz w:val="24"/>
          <w:szCs w:val="24"/>
        </w:rPr>
        <w:t>с.Головтеево</w:t>
      </w:r>
      <w:r w:rsidR="00516932" w:rsidRPr="00D05F07">
        <w:rPr>
          <w:rFonts w:ascii="Times New Roman" w:hAnsi="Times New Roman" w:cs="Times New Roman"/>
          <w:sz w:val="24"/>
          <w:szCs w:val="24"/>
        </w:rPr>
        <w:t>, ул.</w:t>
      </w:r>
      <w:r w:rsidR="00D05F07" w:rsidRPr="00D05F07">
        <w:rPr>
          <w:rFonts w:ascii="Times New Roman" w:hAnsi="Times New Roman" w:cs="Times New Roman"/>
          <w:sz w:val="24"/>
          <w:szCs w:val="24"/>
        </w:rPr>
        <w:t>Солнечная</w:t>
      </w:r>
      <w:r w:rsidR="00516932" w:rsidRPr="00D05F07">
        <w:rPr>
          <w:rFonts w:ascii="Times New Roman" w:hAnsi="Times New Roman" w:cs="Times New Roman"/>
          <w:sz w:val="24"/>
          <w:szCs w:val="24"/>
        </w:rPr>
        <w:t xml:space="preserve">, д. </w:t>
      </w:r>
      <w:r w:rsidR="00D05F07" w:rsidRPr="00D05F07">
        <w:rPr>
          <w:rFonts w:ascii="Times New Roman" w:hAnsi="Times New Roman" w:cs="Times New Roman"/>
          <w:sz w:val="24"/>
          <w:szCs w:val="24"/>
        </w:rPr>
        <w:t>3</w:t>
      </w:r>
      <w:r w:rsidRPr="00D05F07">
        <w:rPr>
          <w:rFonts w:ascii="Times New Roman" w:hAnsi="Times New Roman" w:cs="Times New Roman"/>
          <w:sz w:val="24"/>
          <w:szCs w:val="24"/>
        </w:rPr>
        <w:t>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5.6.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5.7. Основания для приостановления рассмотрения жалобы отсутствуют.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5.8. Жалоба заявителя не рассматривается по существу в следующих случаях: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- в письменной жалобе не указаны фамилия заявителя, направившего жалобу, и почтовый адрес или адрес электронной почты, по которому должен быть направлен ответ;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- текст письменной жалобы не поддается прочтению;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- в письменной жалобе содержится вопрос, на который заявителю многократно (три и более раза)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5.9. По результатам рассмотрения жалобы принимается одно из следующих решений: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- решение об удовлетворении жалобы;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- отказ в удовлетворении жалобы.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lastRenderedPageBreak/>
        <w:t>Заявителю в течение одного рабочего дня со дня принятия решения Администрации направляется в письменной форме и по желанию заявителя в электронной форме мотивированный ответ о результатах рассмотрения жалобы.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5.10. В случае удовлетворения жалобы к должностным лицам, ответственным за решения и действия (бездействие), осуществляемые (принятые) в ходе предоставления муниципальной услуги, применяются установленные действующим законодательством меры ответственности.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5.11. Споры, связанные с решениями и действиями (бездействием) должностных лиц,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Федерации.</w:t>
      </w:r>
    </w:p>
    <w:p w:rsidR="00C538D0" w:rsidRPr="00D05F07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C538D0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P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D0" w:rsidRDefault="00C538D0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7" w:rsidRPr="00D05F07" w:rsidRDefault="00D05F07" w:rsidP="00D02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D0" w:rsidRPr="00D05F07" w:rsidRDefault="00D05F07" w:rsidP="00D02C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П</w:t>
      </w:r>
      <w:r w:rsidR="00C538D0" w:rsidRPr="00D05F07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C538D0" w:rsidRPr="00D05F07" w:rsidRDefault="00C538D0" w:rsidP="00D02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538D0" w:rsidRPr="00D05F07" w:rsidRDefault="00C538D0" w:rsidP="00D02C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538D0" w:rsidRPr="00D05F07" w:rsidRDefault="00C538D0" w:rsidP="00D02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«Ведение первичного воинского учета»</w:t>
      </w:r>
    </w:p>
    <w:p w:rsidR="00C538D0" w:rsidRPr="00D05F07" w:rsidRDefault="00C538D0" w:rsidP="00D02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8D0" w:rsidRPr="00D05F07" w:rsidRDefault="00C538D0" w:rsidP="00D0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8D0" w:rsidRPr="00D05F07" w:rsidRDefault="00C538D0" w:rsidP="00D0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8D0" w:rsidRPr="00D05F07" w:rsidRDefault="00C538D0" w:rsidP="00D02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БЛОК -СХЕМА</w:t>
      </w:r>
    </w:p>
    <w:p w:rsidR="00C538D0" w:rsidRPr="00D05F07" w:rsidRDefault="00C538D0" w:rsidP="00D02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F07">
        <w:rPr>
          <w:rFonts w:ascii="Times New Roman" w:hAnsi="Times New Roman" w:cs="Times New Roman"/>
          <w:sz w:val="24"/>
          <w:szCs w:val="24"/>
        </w:rPr>
        <w:t>последовательности действий (административных процедур) при исполнении муниципальной</w:t>
      </w:r>
      <w:r w:rsidRPr="00D05F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5F07">
        <w:rPr>
          <w:rFonts w:ascii="Times New Roman" w:hAnsi="Times New Roman" w:cs="Times New Roman"/>
          <w:sz w:val="24"/>
          <w:szCs w:val="24"/>
        </w:rPr>
        <w:t>функции</w:t>
      </w:r>
    </w:p>
    <w:p w:rsidR="00C538D0" w:rsidRPr="00D05F07" w:rsidRDefault="00553962" w:rsidP="00D02C4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</w:r>
      <w:r>
        <w:rPr>
          <w:rFonts w:ascii="Times New Roman" w:hAnsi="Times New Roman" w:cs="Times New Roman"/>
          <w:b w:val="0"/>
          <w:sz w:val="24"/>
          <w:szCs w:val="24"/>
        </w:rPr>
        <w:pict>
          <v:group id="_x0000_s1032" editas="canvas" style="width:477pt;height:4in;mso-position-horizontal-relative:char;mso-position-vertical-relative:line" coordorigin="2204,1075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204;top:10753;width:7200;height:4320" o:preferrelative="f">
              <v:fill o:detectmouseclick="t"/>
              <v:path o:extrusionok="t" o:connecttype="none"/>
              <o:lock v:ext="edit" text="t"/>
            </v:shape>
            <v:roundrect id="_x0000_s1034" style="position:absolute;left:3019;top:11428;width:5435;height:405" arcsize="10923f" strokeweight="2pt">
              <v:textbox style="mso-next-textbox:#_x0000_s1034">
                <w:txbxContent>
                  <w:p w:rsidR="00C538D0" w:rsidRPr="000411CA" w:rsidRDefault="00C538D0" w:rsidP="00C538D0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0411CA">
                      <w:rPr>
                        <w:sz w:val="28"/>
                        <w:szCs w:val="28"/>
                      </w:rPr>
                      <w:t>О</w:t>
                    </w:r>
                    <w:r>
                      <w:rPr>
                        <w:sz w:val="28"/>
                        <w:szCs w:val="28"/>
                      </w:rPr>
                      <w:t>БРАЩЕНИЕ ЗАЯВИТЕЛЯ</w:t>
                    </w:r>
                  </w:p>
                  <w:p w:rsidR="00C538D0" w:rsidRDefault="00C538D0" w:rsidP="00C538D0"/>
                </w:txbxContent>
              </v:textbox>
            </v:roundrect>
            <v:roundrect id="_x0000_s1035" style="position:absolute;left:3019;top:12238;width:5435;height:405" arcsize="10923f" strokeweight="2pt">
              <v:textbox style="mso-next-textbox:#_x0000_s1035">
                <w:txbxContent>
                  <w:p w:rsidR="00C538D0" w:rsidRPr="000411CA" w:rsidRDefault="00C538D0" w:rsidP="00C538D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ПРИЁМ ДОКУМЕНТОВ У ЗАЯВИТЕЛЯ</w:t>
                    </w:r>
                  </w:p>
                  <w:p w:rsidR="00C538D0" w:rsidRDefault="00C538D0" w:rsidP="00C538D0"/>
                </w:txbxContent>
              </v:textbox>
            </v:roundrect>
            <v:roundrect id="_x0000_s1036" style="position:absolute;left:2204;top:13048;width:7200;height:405" arcsize="10923f" strokeweight="2pt">
              <v:textbox style="mso-next-textbox:#_x0000_s1036">
                <w:txbxContent>
                  <w:p w:rsidR="00C538D0" w:rsidRPr="000411CA" w:rsidRDefault="00C538D0" w:rsidP="00C538D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ПРОВЕРКА ПОЛНОТЫ И ПОДЛИННОСТИ ДОКУМЕНТОВ</w:t>
                    </w:r>
                  </w:p>
                  <w:p w:rsidR="00C538D0" w:rsidRDefault="00C538D0" w:rsidP="00C538D0"/>
                </w:txbxContent>
              </v:textbox>
            </v:roundrect>
            <v:roundrect id="_x0000_s1037" style="position:absolute;left:2204;top:13858;width:7200;height:405" arcsize="10923f" strokeweight="2pt">
              <v:textbox style="mso-next-textbox:#_x0000_s1037">
                <w:txbxContent>
                  <w:p w:rsidR="00C538D0" w:rsidRPr="000411CA" w:rsidRDefault="00C538D0" w:rsidP="00C538D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ЗАПОЛНЕНИЕ ДОКУМЕНТОВ ПЕРВИЧНОГО ВОИНСКОГО УЧЁТА</w:t>
                    </w:r>
                  </w:p>
                  <w:p w:rsidR="00C538D0" w:rsidRDefault="00C538D0" w:rsidP="00C538D0"/>
                </w:txbxContent>
              </v:textbox>
            </v:roundrect>
            <v:roundrect id="_x0000_s1038" style="position:absolute;left:2204;top:14668;width:7200;height:405" arcsize="10923f" strokeweight="2pt">
              <v:textbox style="mso-next-textbox:#_x0000_s1038">
                <w:txbxContent>
                  <w:p w:rsidR="00C538D0" w:rsidRPr="000411CA" w:rsidRDefault="00C538D0" w:rsidP="00C538D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ПРОСТАВЛЕНИЕ В ДОКУМЕНТАХ СООТВЕТСТВУЮЩИХ ОТМЕТОК</w:t>
                    </w:r>
                  </w:p>
                  <w:p w:rsidR="00C538D0" w:rsidRDefault="00C538D0" w:rsidP="00C538D0"/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9" type="#_x0000_t67" style="position:absolute;left:5464;top:11833;width:272;height:405" strokeweight="2pt"/>
            <v:shape id="_x0000_s1040" type="#_x0000_t67" style="position:absolute;left:5464;top:14263;width:271;height:405" strokeweight="2pt"/>
            <v:shape id="_x0000_s1041" type="#_x0000_t67" style="position:absolute;left:5464;top:13453;width:271;height:405" strokeweight="2pt"/>
            <v:shape id="_x0000_s1042" type="#_x0000_t67" style="position:absolute;left:5464;top:12643;width:272;height:405" strokeweight="2pt"/>
            <w10:wrap type="none"/>
            <w10:anchorlock/>
          </v:group>
        </w:pict>
      </w:r>
    </w:p>
    <w:p w:rsidR="00C538D0" w:rsidRPr="00D05F07" w:rsidRDefault="00553962" w:rsidP="00D02C4B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477pt;height:126pt;mso-position-horizontal-relative:char;mso-position-vertical-relative:line" coordorigin="2204,7288" coordsize="7200,1890">
            <o:lock v:ext="edit" aspectratio="t"/>
            <v:shape id="_x0000_s1027" type="#_x0000_t75" style="position:absolute;left:2204;top:7288;width:7200;height:1890" o:preferrelative="f">
              <v:fill o:detectmouseclick="t"/>
              <v:path o:extrusionok="t" o:connecttype="none"/>
              <o:lock v:ext="edit" text="t"/>
            </v:shape>
            <v:roundrect id="_x0000_s1028" style="position:absolute;left:2612;top:8503;width:5434;height:405" arcsize="10923f" strokeweight="2pt">
              <v:textbox>
                <w:txbxContent>
                  <w:p w:rsidR="00C538D0" w:rsidRPr="000411CA" w:rsidRDefault="00C538D0" w:rsidP="00C538D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ВЫДАЧА ДОКУМЕНТОВ ЗАЯВИТЕЛЮ</w:t>
                    </w:r>
                  </w:p>
                  <w:p w:rsidR="00C538D0" w:rsidRDefault="00C538D0" w:rsidP="00C538D0"/>
                </w:txbxContent>
              </v:textbox>
            </v:roundrect>
            <v:roundrect id="_x0000_s1029" style="position:absolute;left:2612;top:7685;width:5434;height:405" arcsize="10923f" strokeweight="2pt">
              <v:textbox>
                <w:txbxContent>
                  <w:p w:rsidR="00C538D0" w:rsidRPr="000411CA" w:rsidRDefault="00C538D0" w:rsidP="00C538D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РЕГИСТРАЦИЯ ДОКУМЕНТОВ ЗАЯВИТЕЛЯ</w:t>
                    </w:r>
                  </w:p>
                  <w:p w:rsidR="00C538D0" w:rsidRDefault="00C538D0" w:rsidP="00C538D0"/>
                </w:txbxContent>
              </v:textbox>
            </v:roundrect>
            <v:shape id="_x0000_s1030" type="#_x0000_t67" style="position:absolute;left:5057;top:7288;width:272;height:405" strokeweight="2pt"/>
            <v:shape id="_x0000_s1031" type="#_x0000_t67" style="position:absolute;left:5057;top:8098;width:272;height:405" strokeweight="2pt"/>
            <w10:wrap type="none"/>
            <w10:anchorlock/>
          </v:group>
        </w:pict>
      </w:r>
    </w:p>
    <w:p w:rsidR="00532E99" w:rsidRPr="00D05F07" w:rsidRDefault="00532E99" w:rsidP="00D02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2E99" w:rsidRPr="00D05F07" w:rsidSect="00B7001E">
      <w:footerReference w:type="even" r:id="rId20"/>
      <w:foot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B1D" w:rsidRDefault="00646B1D" w:rsidP="00987E50">
      <w:pPr>
        <w:spacing w:after="0" w:line="240" w:lineRule="auto"/>
      </w:pPr>
      <w:r>
        <w:separator/>
      </w:r>
    </w:p>
  </w:endnote>
  <w:endnote w:type="continuationSeparator" w:id="1">
    <w:p w:rsidR="00646B1D" w:rsidRDefault="00646B1D" w:rsidP="0098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1E" w:rsidRDefault="00553962" w:rsidP="00B7001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32E9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7001E" w:rsidRDefault="00646B1D" w:rsidP="00B7001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1E" w:rsidRDefault="00553962" w:rsidP="00B7001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32E9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66314">
      <w:rPr>
        <w:rStyle w:val="ae"/>
        <w:noProof/>
      </w:rPr>
      <w:t>4</w:t>
    </w:r>
    <w:r>
      <w:rPr>
        <w:rStyle w:val="ae"/>
      </w:rPr>
      <w:fldChar w:fldCharType="end"/>
    </w:r>
  </w:p>
  <w:p w:rsidR="00B7001E" w:rsidRDefault="00646B1D" w:rsidP="00B7001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B1D" w:rsidRDefault="00646B1D" w:rsidP="00987E50">
      <w:pPr>
        <w:spacing w:after="0" w:line="240" w:lineRule="auto"/>
      </w:pPr>
      <w:r>
        <w:separator/>
      </w:r>
    </w:p>
  </w:footnote>
  <w:footnote w:type="continuationSeparator" w:id="1">
    <w:p w:rsidR="00646B1D" w:rsidRDefault="00646B1D" w:rsidP="0098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38D0"/>
    <w:rsid w:val="00001594"/>
    <w:rsid w:val="000C7141"/>
    <w:rsid w:val="000D5223"/>
    <w:rsid w:val="000E1866"/>
    <w:rsid w:val="00105AAD"/>
    <w:rsid w:val="001A7B59"/>
    <w:rsid w:val="00334B9F"/>
    <w:rsid w:val="003D3372"/>
    <w:rsid w:val="00425CFE"/>
    <w:rsid w:val="004579AA"/>
    <w:rsid w:val="0046550F"/>
    <w:rsid w:val="00516932"/>
    <w:rsid w:val="00532E99"/>
    <w:rsid w:val="005378A9"/>
    <w:rsid w:val="00547C8F"/>
    <w:rsid w:val="00553962"/>
    <w:rsid w:val="00566314"/>
    <w:rsid w:val="005C5810"/>
    <w:rsid w:val="00635FBE"/>
    <w:rsid w:val="00646B1D"/>
    <w:rsid w:val="007275E8"/>
    <w:rsid w:val="00776B73"/>
    <w:rsid w:val="007E12E3"/>
    <w:rsid w:val="008724AB"/>
    <w:rsid w:val="008A7D5B"/>
    <w:rsid w:val="008B209D"/>
    <w:rsid w:val="008E1FD9"/>
    <w:rsid w:val="00987E50"/>
    <w:rsid w:val="00990C77"/>
    <w:rsid w:val="009C199E"/>
    <w:rsid w:val="00A160F0"/>
    <w:rsid w:val="00A304D7"/>
    <w:rsid w:val="00A53E6C"/>
    <w:rsid w:val="00A81C80"/>
    <w:rsid w:val="00B05C15"/>
    <w:rsid w:val="00C538D0"/>
    <w:rsid w:val="00C914CB"/>
    <w:rsid w:val="00D02C4B"/>
    <w:rsid w:val="00D05F07"/>
    <w:rsid w:val="00D13250"/>
    <w:rsid w:val="00D858BE"/>
    <w:rsid w:val="00E41987"/>
    <w:rsid w:val="00E6359D"/>
    <w:rsid w:val="00E831F5"/>
    <w:rsid w:val="00F63624"/>
    <w:rsid w:val="00FA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50"/>
  </w:style>
  <w:style w:type="paragraph" w:styleId="1">
    <w:name w:val="heading 1"/>
    <w:basedOn w:val="a"/>
    <w:next w:val="a"/>
    <w:link w:val="10"/>
    <w:qFormat/>
    <w:rsid w:val="00C538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538D0"/>
    <w:pPr>
      <w:spacing w:after="270" w:line="240" w:lineRule="auto"/>
      <w:outlineLvl w:val="1"/>
    </w:pPr>
    <w:rPr>
      <w:rFonts w:ascii="Verdana" w:eastAsia="Times New Roman" w:hAnsi="Verdana" w:cs="Times New Roman"/>
      <w:b/>
      <w:bCs/>
      <w:color w:val="555555"/>
      <w:sz w:val="24"/>
      <w:szCs w:val="24"/>
    </w:rPr>
  </w:style>
  <w:style w:type="paragraph" w:styleId="3">
    <w:name w:val="heading 3"/>
    <w:basedOn w:val="a"/>
    <w:next w:val="a"/>
    <w:link w:val="30"/>
    <w:qFormat/>
    <w:rsid w:val="00C538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538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8D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538D0"/>
    <w:rPr>
      <w:rFonts w:ascii="Verdana" w:eastAsia="Times New Roman" w:hAnsi="Verdana" w:cs="Times New Roman"/>
      <w:b/>
      <w:bCs/>
      <w:color w:val="555555"/>
      <w:sz w:val="24"/>
      <w:szCs w:val="24"/>
    </w:rPr>
  </w:style>
  <w:style w:type="character" w:customStyle="1" w:styleId="30">
    <w:name w:val="Заголовок 3 Знак"/>
    <w:basedOn w:val="a0"/>
    <w:link w:val="3"/>
    <w:rsid w:val="00C538D0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C538D0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C538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C538D0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Normal (Web)"/>
    <w:basedOn w:val="a"/>
    <w:rsid w:val="00C5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C538D0"/>
    <w:rPr>
      <w:b/>
      <w:bCs/>
    </w:rPr>
  </w:style>
  <w:style w:type="character" w:styleId="a7">
    <w:name w:val="Hyperlink"/>
    <w:basedOn w:val="a0"/>
    <w:rsid w:val="00C538D0"/>
    <w:rPr>
      <w:color w:val="0000FF"/>
      <w:u w:val="single"/>
    </w:rPr>
  </w:style>
  <w:style w:type="paragraph" w:customStyle="1" w:styleId="consplusnormal1">
    <w:name w:val="consplusnormal1"/>
    <w:basedOn w:val="a"/>
    <w:rsid w:val="00C5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538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C538D0"/>
  </w:style>
  <w:style w:type="character" w:customStyle="1" w:styleId="r">
    <w:name w:val="r"/>
    <w:basedOn w:val="a0"/>
    <w:rsid w:val="00C538D0"/>
  </w:style>
  <w:style w:type="paragraph" w:styleId="a8">
    <w:name w:val="Body Text Indent"/>
    <w:basedOn w:val="a"/>
    <w:link w:val="a9"/>
    <w:rsid w:val="00C538D0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C538D0"/>
    <w:rPr>
      <w:rFonts w:ascii="Arial" w:eastAsia="Times New Roman" w:hAnsi="Arial" w:cs="Arial"/>
      <w:sz w:val="28"/>
      <w:szCs w:val="28"/>
    </w:rPr>
  </w:style>
  <w:style w:type="paragraph" w:styleId="aa">
    <w:name w:val="Body Text"/>
    <w:basedOn w:val="a"/>
    <w:link w:val="ab"/>
    <w:rsid w:val="00C538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C538D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538D0"/>
    <w:pPr>
      <w:spacing w:after="12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38D0"/>
    <w:rPr>
      <w:rFonts w:ascii="Arial" w:eastAsia="Times New Roman" w:hAnsi="Arial" w:cs="Arial"/>
      <w:color w:val="000000"/>
      <w:sz w:val="16"/>
      <w:szCs w:val="16"/>
    </w:rPr>
  </w:style>
  <w:style w:type="paragraph" w:styleId="ac">
    <w:name w:val="footer"/>
    <w:basedOn w:val="a"/>
    <w:link w:val="ad"/>
    <w:rsid w:val="00C538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538D0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C53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9A%D0%B0%D0%BB%D1%83%D0%B6%D1%81%D0%BA%D0%B0%D1%8F%20%D0%BE%D0%B1%D0%BB%D0%B0%D1%81%D1%82%D1%8C%2C%20%D0%BF%D0%B5%D1%80%D0%B2%D0%B8%D1%87%D0%BD%D1%8B%D0%B9%20%D0%B2%D0%BE%D0%B8%D0%BD%D1%81%D0%BA%D0%B8%D0%B9%20%D1%83%D1%87%D0%B5%D1%82&amp;url=http%3A%2F%2Fvysokinichi.ru%2Fdownload%2F41%2F&amp;fmode=envelope&amp;lr=6&amp;mime=doc&amp;l10n=ru&amp;sign=6d9e7bb4230099cbeef2649776374623&amp;keyno=0" TargetMode="External"/><Relationship Id="rId13" Type="http://schemas.openxmlformats.org/officeDocument/2006/relationships/hyperlink" Target="http://hghltd.yandex.net/yandbtm?tld=ru&amp;text=%D0%9A%D0%B0%D0%BB%D1%83%D0%B6%D1%81%D0%BA%D0%B0%D1%8F%20%D0%BE%D0%B1%D0%BB%D0%B0%D1%81%D1%82%D1%8C%2C%20%D0%BF%D0%B5%D1%80%D0%B2%D0%B8%D1%87%D0%BD%D1%8B%D0%B9%20%D0%B2%D0%BE%D0%B8%D0%BD%D1%81%D0%BA%D0%B8%D0%B9%20%D1%83%D1%87%D0%B5%D1%82&amp;url=http%3A%2F%2Fvysokinichi.ru%2Fdownload%2F41%2F&amp;fmode=envelope&amp;lr=6&amp;mime=doc&amp;l10n=ru&amp;sign=6d9e7bb4230099cbeef2649776374623&amp;keyno=0" TargetMode="External"/><Relationship Id="rId18" Type="http://schemas.openxmlformats.org/officeDocument/2006/relationships/hyperlink" Target="http://hghltd.yandex.net/yandbtm?tld=ru&amp;text=%D0%9A%D0%B0%D0%BB%D1%83%D0%B6%D1%81%D0%BA%D0%B0%D1%8F%20%D0%BE%D0%B1%D0%BB%D0%B0%D1%81%D1%82%D1%8C%2C%20%D0%BF%D0%B5%D1%80%D0%B2%D0%B8%D1%87%D0%BD%D1%8B%D0%B9%20%D0%B2%D0%BE%D0%B8%D0%BD%D1%81%D0%BA%D0%B8%D0%B9%20%D1%83%D1%87%D0%B5%D1%82&amp;url=http%3A%2F%2Fvysokinichi.ru%2Fdownload%2F41%2F&amp;fmode=envelope&amp;lr=6&amp;mime=doc&amp;l10n=ru&amp;sign=6d9e7bb4230099cbeef2649776374623&amp;keyno=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ld=ru&amp;text=%D0%9A%D0%B0%D0%BB%D1%83%D0%B6%D1%81%D0%BA%D0%B0%D1%8F%20%D0%BE%D0%B1%D0%BB%D0%B0%D1%81%D1%82%D1%8C%2C%20%D0%BF%D0%B5%D1%80%D0%B2%D0%B8%D1%87%D0%BD%D1%8B%D0%B9%20%D0%B2%D0%BE%D0%B8%D0%BD%D1%81%D0%BA%D0%B8%D0%B9%20%D1%83%D1%87%D0%B5%D1%82&amp;url=http%3A%2F%2Fvysokinichi.ru%2Fdownload%2F41%2F&amp;fmode=envelope&amp;lr=6&amp;mime=doc&amp;l10n=ru&amp;sign=6d9e7bb4230099cbeef2649776374623&amp;keyno=0" TargetMode="External"/><Relationship Id="rId17" Type="http://schemas.openxmlformats.org/officeDocument/2006/relationships/hyperlink" Target="http://hghltd.yandex.net/yandbtm?tld=ru&amp;text=%D0%9A%D0%B0%D0%BB%D1%83%D0%B6%D1%81%D0%BA%D0%B0%D1%8F%20%D0%BE%D0%B1%D0%BB%D0%B0%D1%81%D1%82%D1%8C%2C%20%D0%BF%D0%B5%D1%80%D0%B2%D0%B8%D1%87%D0%BD%D1%8B%D0%B9%20%D0%B2%D0%BE%D0%B8%D0%BD%D1%81%D0%BA%D0%B8%D0%B9%20%D1%83%D1%87%D0%B5%D1%82&amp;url=http%3A%2F%2Fvysokinichi.ru%2Fdownload%2F41%2F&amp;fmode=envelope&amp;lr=6&amp;mime=doc&amp;l10n=ru&amp;sign=6d9e7bb4230099cbeef2649776374623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%D0%9A%D0%B0%D0%BB%D1%83%D0%B6%D1%81%D0%BA%D0%B0%D1%8F%20%D0%BE%D0%B1%D0%BB%D0%B0%D1%81%D1%82%D1%8C%2C%20%D0%BF%D0%B5%D1%80%D0%B2%D0%B8%D1%87%D0%BD%D1%8B%D0%B9%20%D0%B2%D0%BE%D0%B8%D0%BD%D1%81%D0%BA%D0%B8%D0%B9%20%D1%83%D1%87%D0%B5%D1%82&amp;url=http%3A%2F%2Fvysokinichi.ru%2Fdownload%2F41%2F&amp;fmode=envelope&amp;lr=6&amp;mime=doc&amp;l10n=ru&amp;sign=6d9e7bb4230099cbeef2649776374623&amp;keyno=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ld=ru&amp;text=%D0%9A%D0%B0%D0%BB%D1%83%D0%B6%D1%81%D0%BA%D0%B0%D1%8F%20%D0%BE%D0%B1%D0%BB%D0%B0%D1%81%D1%82%D1%8C%2C%20%D0%BF%D0%B5%D1%80%D0%B2%D0%B8%D1%87%D0%BD%D1%8B%D0%B9%20%D0%B2%D0%BE%D0%B8%D0%BD%D1%81%D0%BA%D0%B8%D0%B9%20%D1%83%D1%87%D0%B5%D1%82&amp;url=http%3A%2F%2Fvysokinichi.ru%2Fdownload%2F41%2F&amp;fmode=envelope&amp;lr=6&amp;mime=doc&amp;l10n=ru&amp;sign=6d9e7bb4230099cbeef2649776374623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E097E716198F64618117FC57009FA4439132404C7EEC3D1D709052CE0F8CA7834A4EFD33C3C96107529CAFJ3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ghltd.yandex.net/yandbtm?tld=ru&amp;text=%D0%9A%D0%B0%D0%BB%D1%83%D0%B6%D1%81%D0%BA%D0%B0%D1%8F%20%D0%BE%D0%B1%D0%BB%D0%B0%D1%81%D1%82%D1%8C%2C%20%D0%BF%D0%B5%D1%80%D0%B2%D0%B8%D1%87%D0%BD%D1%8B%D0%B9%20%D0%B2%D0%BE%D0%B8%D0%BD%D1%81%D0%BA%D0%B8%D0%B9%20%D1%83%D1%87%D0%B5%D1%82&amp;url=http%3A%2F%2Fvysokinichi.ru%2Fdownload%2F41%2F&amp;fmode=envelope&amp;lr=6&amp;mime=doc&amp;l10n=ru&amp;sign=6d9e7bb4230099cbeef2649776374623&amp;keyno=0" TargetMode="External"/><Relationship Id="rId19" Type="http://schemas.openxmlformats.org/officeDocument/2006/relationships/hyperlink" Target="http://hghltd.yandex.net/yandbtm?tld=ru&amp;text=%D0%9A%D0%B0%D0%BB%D1%83%D0%B6%D1%81%D0%BA%D0%B0%D1%8F%20%D0%BE%D0%B1%D0%BB%D0%B0%D1%81%D1%82%D1%8C%2C%20%D0%BF%D0%B5%D1%80%D0%B2%D0%B8%D1%87%D0%BD%D1%8B%D0%B9%20%D0%B2%D0%BE%D0%B8%D0%BD%D1%81%D0%BA%D0%B8%D0%B9%20%D1%83%D1%87%D0%B5%D1%82&amp;url=http%3A%2F%2Fvysokinichi.ru%2Fdownload%2F41%2F&amp;fmode=envelope&amp;lr=6&amp;mime=doc&amp;l10n=ru&amp;sign=6d9e7bb4230099cbeef264977637462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9A%D0%B0%D0%BB%D1%83%D0%B6%D1%81%D0%BA%D0%B0%D1%8F%20%D0%BE%D0%B1%D0%BB%D0%B0%D1%81%D1%82%D1%8C%2C%20%D0%BF%D0%B5%D1%80%D0%B2%D0%B8%D1%87%D0%BD%D1%8B%D0%B9%20%D0%B2%D0%BE%D0%B8%D0%BD%D1%81%D0%BA%D0%B8%D0%B9%20%D1%83%D1%87%D0%B5%D1%82&amp;url=http%3A%2F%2Fvysokinichi.ru%2Fdownload%2F41%2F&amp;fmode=envelope&amp;lr=6&amp;mime=doc&amp;l10n=ru&amp;sign=6d9e7bb4230099cbeef2649776374623&amp;keyno=0" TargetMode="External"/><Relationship Id="rId14" Type="http://schemas.openxmlformats.org/officeDocument/2006/relationships/hyperlink" Target="consultantplus://offline/ref=B28442765A9A90D9D89294A2425BCF2881C607A350D5B668A065F60868DFB9EE36F77901KEs8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37B3-EFFE-41EB-A1B1-05F541BB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7694</Words>
  <Characters>43860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20</cp:revision>
  <dcterms:created xsi:type="dcterms:W3CDTF">2013-10-17T13:38:00Z</dcterms:created>
  <dcterms:modified xsi:type="dcterms:W3CDTF">2023-03-22T11:09:00Z</dcterms:modified>
</cp:coreProperties>
</file>