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AE2869">
              <w:rPr>
                <w:b/>
                <w:sz w:val="26"/>
                <w:szCs w:val="26"/>
              </w:rPr>
              <w:t>196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AE2869">
        <w:rPr>
          <w:sz w:val="26"/>
          <w:szCs w:val="26"/>
        </w:rPr>
        <w:t>Калымагина</w:t>
      </w:r>
      <w:proofErr w:type="spellEnd"/>
      <w:r w:rsidR="00AE2869">
        <w:rPr>
          <w:sz w:val="26"/>
          <w:szCs w:val="26"/>
        </w:rPr>
        <w:t xml:space="preserve"> В.Е</w:t>
      </w:r>
      <w:r w:rsidR="004F6638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104179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104179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5B7874">
        <w:rPr>
          <w:sz w:val="26"/>
          <w:szCs w:val="26"/>
        </w:rPr>
        <w:t>№ 78 от 30.10.2023г</w:t>
      </w:r>
      <w:bookmarkStart w:id="0" w:name="Par44"/>
      <w:bookmarkEnd w:id="0"/>
      <w:r w:rsidR="005B7874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AE2869">
        <w:rPr>
          <w:sz w:val="26"/>
          <w:szCs w:val="26"/>
        </w:rPr>
        <w:t>196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</w:t>
      </w:r>
      <w:r w:rsidR="009C7082" w:rsidRPr="00405798">
        <w:rPr>
          <w:sz w:val="26"/>
          <w:szCs w:val="26"/>
        </w:rPr>
        <w:t>: Калужская обл., р-н Малоярославецкий, вблизи д.</w:t>
      </w:r>
      <w:r w:rsidR="003307CF" w:rsidRPr="00405798">
        <w:rPr>
          <w:sz w:val="26"/>
          <w:szCs w:val="26"/>
        </w:rPr>
        <w:t xml:space="preserve"> </w:t>
      </w:r>
      <w:proofErr w:type="spellStart"/>
      <w:r w:rsidR="009C7082" w:rsidRPr="00405798">
        <w:rPr>
          <w:sz w:val="26"/>
          <w:szCs w:val="26"/>
        </w:rPr>
        <w:t>Кобылино</w:t>
      </w:r>
      <w:proofErr w:type="spellEnd"/>
      <w:r w:rsidR="004501AC" w:rsidRPr="00405798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B0084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179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042E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798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63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4AE2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B7874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3EF8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2754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5C4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2869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231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2023-06-08T09:10:00Z</cp:lastPrinted>
  <dcterms:created xsi:type="dcterms:W3CDTF">2023-04-18T09:36:00Z</dcterms:created>
  <dcterms:modified xsi:type="dcterms:W3CDTF">2023-11-14T05:20:00Z</dcterms:modified>
</cp:coreProperties>
</file>