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9E" w:rsidRPr="00690C9E" w:rsidRDefault="00690C9E" w:rsidP="00690C9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90C9E">
        <w:rPr>
          <w:b/>
          <w:bCs/>
          <w:sz w:val="28"/>
          <w:szCs w:val="28"/>
        </w:rPr>
        <w:t>КАЛУЖСКАЯ  ОБЛАСТЬ</w:t>
      </w:r>
    </w:p>
    <w:p w:rsidR="00690C9E" w:rsidRDefault="00690C9E" w:rsidP="00690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«СЕЛО ГОЛОВТЕЕВО»</w:t>
      </w:r>
    </w:p>
    <w:p w:rsidR="00690C9E" w:rsidRDefault="00690C9E" w:rsidP="00690C9E">
      <w:pPr>
        <w:pBdr>
          <w:bottom w:val="single" w:sz="4" w:space="1" w:color="auto"/>
        </w:pBdr>
        <w:tabs>
          <w:tab w:val="left" w:pos="1845"/>
        </w:tabs>
      </w:pPr>
    </w:p>
    <w:p w:rsidR="00690C9E" w:rsidRDefault="00690C9E" w:rsidP="00690C9E">
      <w:pPr>
        <w:tabs>
          <w:tab w:val="left" w:pos="1845"/>
        </w:tabs>
      </w:pPr>
    </w:p>
    <w:p w:rsidR="00690C9E" w:rsidRDefault="00690C9E" w:rsidP="00690C9E">
      <w:pPr>
        <w:tabs>
          <w:tab w:val="left" w:pos="1845"/>
        </w:tabs>
      </w:pPr>
    </w:p>
    <w:p w:rsidR="00690C9E" w:rsidRDefault="00690C9E" w:rsidP="00690C9E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РЕШЕНИЕ</w:t>
      </w:r>
    </w:p>
    <w:p w:rsidR="00721B0F" w:rsidRPr="005C3D59" w:rsidRDefault="00721B0F" w:rsidP="00721B0F">
      <w:pPr>
        <w:jc w:val="center"/>
        <w:rPr>
          <w:b/>
          <w:sz w:val="36"/>
          <w:szCs w:val="36"/>
        </w:rPr>
      </w:pPr>
    </w:p>
    <w:p w:rsidR="00721B0F" w:rsidRPr="00690C9E" w:rsidRDefault="007758E8" w:rsidP="00721B0F">
      <w:pPr>
        <w:jc w:val="both"/>
        <w:rPr>
          <w:b/>
          <w:u w:val="single"/>
        </w:rPr>
      </w:pPr>
      <w:r>
        <w:rPr>
          <w:b/>
        </w:rPr>
        <w:t>от 12</w:t>
      </w:r>
      <w:r w:rsidR="0050221A">
        <w:rPr>
          <w:b/>
        </w:rPr>
        <w:t xml:space="preserve"> марта 2024 года</w:t>
      </w:r>
      <w:r w:rsidR="00721B0F" w:rsidRPr="00126C39">
        <w:rPr>
          <w:b/>
        </w:rPr>
        <w:t xml:space="preserve">                                                  </w:t>
      </w:r>
      <w:r w:rsidR="00721B0F">
        <w:rPr>
          <w:b/>
        </w:rPr>
        <w:t xml:space="preserve">                             </w:t>
      </w:r>
      <w:r w:rsidR="0050221A">
        <w:rPr>
          <w:b/>
        </w:rPr>
        <w:t xml:space="preserve">      </w:t>
      </w:r>
      <w:r w:rsidR="0050221A" w:rsidRPr="0050221A">
        <w:rPr>
          <w:b/>
        </w:rPr>
        <w:t>№</w:t>
      </w:r>
      <w:r w:rsidR="0050221A">
        <w:rPr>
          <w:b/>
        </w:rPr>
        <w:t xml:space="preserve"> 6</w:t>
      </w:r>
    </w:p>
    <w:p w:rsidR="00690C9E" w:rsidRPr="00126C39" w:rsidRDefault="00690C9E" w:rsidP="00721B0F">
      <w:pPr>
        <w:jc w:val="both"/>
        <w:rPr>
          <w:b/>
        </w:rPr>
      </w:pPr>
    </w:p>
    <w:p w:rsidR="0050221A" w:rsidRDefault="0050221A" w:rsidP="0050221A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726047">
        <w:rPr>
          <w:b/>
          <w:bCs/>
          <w:color w:val="000000"/>
          <w:sz w:val="26"/>
          <w:szCs w:val="26"/>
        </w:rPr>
        <w:t>Об утверждении Порядка</w:t>
      </w:r>
    </w:p>
    <w:p w:rsidR="0050221A" w:rsidRDefault="0050221A" w:rsidP="0050221A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726047">
        <w:rPr>
          <w:b/>
          <w:bCs/>
          <w:color w:val="000000"/>
          <w:sz w:val="26"/>
          <w:szCs w:val="26"/>
        </w:rPr>
        <w:t>согласования кандидатур</w:t>
      </w:r>
    </w:p>
    <w:p w:rsidR="0050221A" w:rsidRPr="00726047" w:rsidRDefault="0050221A" w:rsidP="0050221A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726047">
        <w:rPr>
          <w:b/>
          <w:bCs/>
          <w:color w:val="000000"/>
          <w:sz w:val="26"/>
          <w:szCs w:val="26"/>
        </w:rPr>
        <w:t>командиров народных дружин</w:t>
      </w:r>
    </w:p>
    <w:p w:rsidR="00721B0F" w:rsidRPr="00EE2B69" w:rsidRDefault="00721B0F" w:rsidP="0050221A">
      <w:pPr>
        <w:ind w:firstLine="720"/>
        <w:rPr>
          <w:b/>
        </w:rPr>
      </w:pPr>
    </w:p>
    <w:p w:rsidR="0050221A" w:rsidRPr="0050221A" w:rsidRDefault="00721B0F" w:rsidP="0050221A">
      <w:pPr>
        <w:pStyle w:val="a5"/>
        <w:spacing w:before="0" w:beforeAutospacing="0" w:after="0" w:afterAutospacing="0"/>
        <w:rPr>
          <w:bCs/>
          <w:color w:val="000000"/>
        </w:rPr>
      </w:pPr>
      <w:r w:rsidRPr="0050221A">
        <w:rPr>
          <w:color w:val="000000" w:themeColor="text1"/>
        </w:rPr>
        <w:t xml:space="preserve">         </w:t>
      </w:r>
      <w:r w:rsidR="0050221A" w:rsidRPr="0050221A">
        <w:rPr>
          <w:bCs/>
          <w:color w:val="000000"/>
        </w:rPr>
        <w:t xml:space="preserve">В соответствии с Федеральным законом от 02.04.2014 № 44-ФЗ «Об участии граждан в охране общественного порядка», Сельская Дума сельского поселения  «Село </w:t>
      </w:r>
      <w:proofErr w:type="spellStart"/>
      <w:r w:rsidR="0050221A" w:rsidRPr="0050221A">
        <w:rPr>
          <w:bCs/>
          <w:color w:val="000000"/>
        </w:rPr>
        <w:t>Головтеево</w:t>
      </w:r>
      <w:proofErr w:type="spellEnd"/>
      <w:r w:rsidR="0050221A" w:rsidRPr="0050221A">
        <w:rPr>
          <w:bCs/>
          <w:color w:val="000000"/>
        </w:rPr>
        <w:t>»</w:t>
      </w:r>
    </w:p>
    <w:p w:rsidR="0050221A" w:rsidRPr="00726047" w:rsidRDefault="0050221A" w:rsidP="0050221A">
      <w:pPr>
        <w:pStyle w:val="a5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</w:t>
      </w:r>
      <w:r w:rsidRPr="0050221A">
        <w:rPr>
          <w:b/>
          <w:bCs/>
          <w:color w:val="000000"/>
          <w:sz w:val="26"/>
          <w:szCs w:val="26"/>
        </w:rPr>
        <w:t>РЕШИЛА:</w:t>
      </w:r>
    </w:p>
    <w:p w:rsidR="0050221A" w:rsidRPr="00726047" w:rsidRDefault="0050221A" w:rsidP="0050221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6047">
        <w:rPr>
          <w:color w:val="000000"/>
          <w:sz w:val="26"/>
          <w:szCs w:val="26"/>
        </w:rPr>
        <w:t> </w:t>
      </w:r>
    </w:p>
    <w:p w:rsidR="0050221A" w:rsidRPr="0050221A" w:rsidRDefault="0050221A" w:rsidP="0050221A">
      <w:pPr>
        <w:pStyle w:val="a5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 w:rsidRPr="0050221A">
        <w:rPr>
          <w:color w:val="000000"/>
          <w:sz w:val="26"/>
          <w:szCs w:val="26"/>
        </w:rPr>
        <w:t>1.Утвердить прилагаемый Порядок согласования кандидатур народных дружин (приложение № 1).</w:t>
      </w:r>
    </w:p>
    <w:p w:rsidR="0050221A" w:rsidRPr="0050221A" w:rsidRDefault="0050221A" w:rsidP="0050221A">
      <w:pPr>
        <w:pStyle w:val="a5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 w:rsidRPr="0050221A">
        <w:rPr>
          <w:color w:val="000000"/>
          <w:sz w:val="26"/>
          <w:szCs w:val="26"/>
        </w:rPr>
        <w:t xml:space="preserve">2. Уполномоченным органом местного самоуправления в </w:t>
      </w:r>
      <w:r w:rsidRPr="0050221A">
        <w:rPr>
          <w:bCs/>
          <w:color w:val="000000"/>
          <w:sz w:val="26"/>
          <w:szCs w:val="26"/>
        </w:rPr>
        <w:t xml:space="preserve">сфере организации и участия граждан в охране общественного порядка на территории сельского поселения «Село </w:t>
      </w:r>
      <w:proofErr w:type="spellStart"/>
      <w:r w:rsidRPr="0050221A">
        <w:rPr>
          <w:bCs/>
          <w:color w:val="000000"/>
          <w:sz w:val="26"/>
          <w:szCs w:val="26"/>
        </w:rPr>
        <w:t>Головтеево</w:t>
      </w:r>
      <w:proofErr w:type="spellEnd"/>
      <w:r w:rsidRPr="0050221A">
        <w:rPr>
          <w:bCs/>
          <w:color w:val="000000"/>
          <w:sz w:val="26"/>
          <w:szCs w:val="26"/>
        </w:rPr>
        <w:t xml:space="preserve">» определить администрацию сельского поселения «Село </w:t>
      </w:r>
      <w:proofErr w:type="spellStart"/>
      <w:r w:rsidRPr="0050221A">
        <w:rPr>
          <w:bCs/>
          <w:color w:val="000000"/>
          <w:sz w:val="26"/>
          <w:szCs w:val="26"/>
        </w:rPr>
        <w:t>Головтеево</w:t>
      </w:r>
      <w:proofErr w:type="spellEnd"/>
      <w:r w:rsidRPr="0050221A">
        <w:rPr>
          <w:bCs/>
          <w:color w:val="000000"/>
          <w:sz w:val="26"/>
          <w:szCs w:val="26"/>
        </w:rPr>
        <w:t>»</w:t>
      </w:r>
    </w:p>
    <w:p w:rsidR="0050221A" w:rsidRPr="0050221A" w:rsidRDefault="0050221A" w:rsidP="0050221A">
      <w:pPr>
        <w:pStyle w:val="nospacing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 w:rsidRPr="0050221A">
        <w:rPr>
          <w:color w:val="000000"/>
          <w:sz w:val="26"/>
          <w:szCs w:val="26"/>
        </w:rPr>
        <w:t> 3</w:t>
      </w:r>
      <w:r w:rsidRPr="0050221A">
        <w:rPr>
          <w:color w:val="000000"/>
          <w:sz w:val="26"/>
          <w:szCs w:val="26"/>
          <w:shd w:val="clear" w:color="auto" w:fill="FFFFFF"/>
        </w:rPr>
        <w:t>. </w:t>
      </w:r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B8594F" w:rsidRPr="001E5DC9">
        <w:rPr>
          <w:sz w:val="26"/>
          <w:szCs w:val="26"/>
        </w:rPr>
        <w:t>Контроль</w:t>
      </w:r>
      <w:proofErr w:type="spellEnd"/>
      <w:r w:rsidR="00B8594F" w:rsidRPr="001E5DC9">
        <w:rPr>
          <w:sz w:val="26"/>
          <w:szCs w:val="26"/>
        </w:rPr>
        <w:t xml:space="preserve"> за</w:t>
      </w:r>
      <w:proofErr w:type="gramEnd"/>
      <w:r w:rsidR="00B8594F" w:rsidRPr="001E5DC9">
        <w:rPr>
          <w:sz w:val="26"/>
          <w:szCs w:val="26"/>
        </w:rPr>
        <w:t xml:space="preserve"> исполнением настоящего Решения</w:t>
      </w:r>
      <w:r w:rsidR="00B8594F">
        <w:rPr>
          <w:sz w:val="26"/>
          <w:szCs w:val="26"/>
        </w:rPr>
        <w:t xml:space="preserve"> возложить на заместителя Главы администрации – Иванова </w:t>
      </w:r>
      <w:proofErr w:type="spellStart"/>
      <w:r w:rsidR="00B8594F">
        <w:rPr>
          <w:sz w:val="26"/>
          <w:szCs w:val="26"/>
        </w:rPr>
        <w:t>Здуарда</w:t>
      </w:r>
      <w:proofErr w:type="spellEnd"/>
      <w:r w:rsidR="00B8594F">
        <w:rPr>
          <w:sz w:val="26"/>
          <w:szCs w:val="26"/>
        </w:rPr>
        <w:t xml:space="preserve"> Владимировича.</w:t>
      </w:r>
    </w:p>
    <w:p w:rsidR="0050221A" w:rsidRPr="0050221A" w:rsidRDefault="0050221A" w:rsidP="0050221A">
      <w:pPr>
        <w:pStyle w:val="nospacing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 w:rsidRPr="0050221A">
        <w:rPr>
          <w:color w:val="000000"/>
          <w:sz w:val="26"/>
          <w:szCs w:val="26"/>
        </w:rPr>
        <w:t>4. настоящее решение вступает в силу с момента опубликования</w:t>
      </w: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ind w:left="-567"/>
        <w:jc w:val="both"/>
        <w:rPr>
          <w:sz w:val="26"/>
          <w:szCs w:val="26"/>
        </w:rPr>
      </w:pPr>
      <w:r w:rsidRPr="0050221A">
        <w:rPr>
          <w:sz w:val="26"/>
          <w:szCs w:val="26"/>
        </w:rPr>
        <w:t xml:space="preserve">           Глава сельского поселения </w:t>
      </w:r>
    </w:p>
    <w:p w:rsidR="0050221A" w:rsidRPr="0050221A" w:rsidRDefault="0050221A" w:rsidP="0050221A">
      <w:pPr>
        <w:ind w:left="-567"/>
        <w:jc w:val="both"/>
        <w:rPr>
          <w:sz w:val="26"/>
          <w:szCs w:val="26"/>
        </w:rPr>
      </w:pPr>
      <w:r w:rsidRPr="0050221A">
        <w:rPr>
          <w:sz w:val="26"/>
          <w:szCs w:val="26"/>
        </w:rPr>
        <w:t xml:space="preserve">           «Село </w:t>
      </w:r>
      <w:proofErr w:type="spellStart"/>
      <w:r w:rsidRPr="0050221A">
        <w:rPr>
          <w:sz w:val="26"/>
          <w:szCs w:val="26"/>
        </w:rPr>
        <w:t>Головтеево</w:t>
      </w:r>
      <w:proofErr w:type="spellEnd"/>
      <w:r w:rsidRPr="0050221A">
        <w:rPr>
          <w:sz w:val="26"/>
          <w:szCs w:val="26"/>
        </w:rPr>
        <w:t xml:space="preserve">»                                                                                  </w:t>
      </w:r>
      <w:proofErr w:type="spellStart"/>
      <w:r w:rsidRPr="0050221A">
        <w:rPr>
          <w:sz w:val="26"/>
          <w:szCs w:val="26"/>
        </w:rPr>
        <w:t>А.С.Зюлин</w:t>
      </w:r>
      <w:proofErr w:type="spellEnd"/>
    </w:p>
    <w:p w:rsidR="0050221A" w:rsidRPr="0050221A" w:rsidRDefault="0050221A" w:rsidP="005022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P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6"/>
          <w:szCs w:val="26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4345F8" w:rsidRPr="00B17945" w:rsidRDefault="004345F8" w:rsidP="004345F8">
      <w:pPr>
        <w:pStyle w:val="a5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 w:rsidRPr="00B17945">
        <w:rPr>
          <w:color w:val="000000"/>
          <w:szCs w:val="26"/>
        </w:rPr>
        <w:t>Приложение № 1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>
        <w:rPr>
          <w:color w:val="000000"/>
          <w:szCs w:val="26"/>
        </w:rPr>
        <w:t>к р</w:t>
      </w:r>
      <w:r w:rsidRPr="00B17945">
        <w:rPr>
          <w:color w:val="000000"/>
          <w:szCs w:val="26"/>
        </w:rPr>
        <w:t>ешению Сельской Думы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>
        <w:rPr>
          <w:color w:val="000000"/>
          <w:szCs w:val="26"/>
        </w:rPr>
        <w:t>от 11 марта № 6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600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 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ПОРЯДОК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согласования кандидатур командиров народных дружин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center"/>
        <w:rPr>
          <w:rFonts w:ascii="Arial" w:hAnsi="Arial" w:cs="Arial"/>
          <w:b/>
          <w:bCs/>
          <w:color w:val="000000"/>
          <w:sz w:val="28"/>
          <w:szCs w:val="32"/>
        </w:rPr>
      </w:pP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bCs/>
          <w:color w:val="000000"/>
          <w:szCs w:val="26"/>
        </w:rPr>
      </w:pPr>
      <w:r w:rsidRPr="00B17945">
        <w:rPr>
          <w:bCs/>
          <w:color w:val="000000"/>
          <w:szCs w:val="26"/>
        </w:rPr>
        <w:t>1.  Настоящий Порядок определяет процедуру согласования кандидатур командиров народных дружин на территории сельск</w:t>
      </w:r>
      <w:r>
        <w:rPr>
          <w:bCs/>
          <w:color w:val="000000"/>
          <w:szCs w:val="26"/>
        </w:rPr>
        <w:t xml:space="preserve">ого поселения «Село </w:t>
      </w:r>
      <w:proofErr w:type="spellStart"/>
      <w:r>
        <w:rPr>
          <w:bCs/>
          <w:color w:val="000000"/>
          <w:szCs w:val="26"/>
        </w:rPr>
        <w:t>Головтеево</w:t>
      </w:r>
      <w:proofErr w:type="spellEnd"/>
      <w:r w:rsidRPr="00B17945">
        <w:rPr>
          <w:bCs/>
          <w:color w:val="000000"/>
          <w:szCs w:val="26"/>
        </w:rPr>
        <w:t xml:space="preserve">» </w:t>
      </w:r>
      <w:proofErr w:type="spellStart"/>
      <w:r w:rsidRPr="00B17945">
        <w:rPr>
          <w:bCs/>
          <w:color w:val="000000"/>
          <w:szCs w:val="26"/>
        </w:rPr>
        <w:t>Малоярославецкого</w:t>
      </w:r>
      <w:proofErr w:type="spellEnd"/>
      <w:r w:rsidRPr="00B17945">
        <w:rPr>
          <w:bCs/>
          <w:color w:val="000000"/>
          <w:szCs w:val="26"/>
        </w:rPr>
        <w:t xml:space="preserve"> района Калужской области.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bCs/>
          <w:color w:val="000000"/>
          <w:szCs w:val="26"/>
        </w:rPr>
        <w:t xml:space="preserve">2.  Для согласования кандидатуры командира народной дружины учредитель (уполномоченное лицо) народной дружины (далее по тексту – Заявитель) представляет в уполномоченный орган местного самоуправления в сфере организации и участия граждан в охране общественного порядка на территории сельского поселения </w:t>
      </w:r>
      <w:r>
        <w:rPr>
          <w:bCs/>
          <w:color w:val="000000"/>
          <w:szCs w:val="26"/>
        </w:rPr>
        <w:t xml:space="preserve">«Село </w:t>
      </w:r>
      <w:proofErr w:type="spellStart"/>
      <w:r>
        <w:rPr>
          <w:bCs/>
          <w:color w:val="000000"/>
          <w:szCs w:val="26"/>
        </w:rPr>
        <w:t>Головтеево</w:t>
      </w:r>
      <w:proofErr w:type="spellEnd"/>
      <w:r w:rsidRPr="00B17945">
        <w:rPr>
          <w:bCs/>
          <w:color w:val="000000"/>
          <w:szCs w:val="26"/>
        </w:rPr>
        <w:t>» (далее по тексту – уполномоченный орган) следующие документы: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2.1. уведомление о создании народной дружины с указанием информации о кандидатуре командира народной дружины (далее по тексту – уведомление народной дружины);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2.2. копию протокола собрания граждан;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3. Уполномоченный орган в течение </w:t>
      </w:r>
      <w:r w:rsidRPr="00EB3275">
        <w:rPr>
          <w:color w:val="000000"/>
          <w:szCs w:val="26"/>
        </w:rPr>
        <w:t>3 рабочих дней</w:t>
      </w:r>
      <w:r w:rsidRPr="00B17945">
        <w:rPr>
          <w:color w:val="000000"/>
          <w:szCs w:val="26"/>
        </w:rPr>
        <w:t xml:space="preserve"> рассматривает документы, указанные в п. 2 настоящего Порядка и представляет уполномоченному должностному лицу предложения о согласовании кандидатуры командира народной дружины.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 Командирами народных дружин не могут быть лица: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4.1. </w:t>
      </w:r>
      <w:proofErr w:type="gramStart"/>
      <w:r w:rsidRPr="00B17945">
        <w:rPr>
          <w:color w:val="000000"/>
          <w:szCs w:val="26"/>
        </w:rPr>
        <w:t>имеющие</w:t>
      </w:r>
      <w:proofErr w:type="gramEnd"/>
      <w:r w:rsidRPr="00B17945">
        <w:rPr>
          <w:color w:val="000000"/>
          <w:szCs w:val="26"/>
        </w:rPr>
        <w:t xml:space="preserve"> неснятую или непогашенную судимость;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4.2. в отношении </w:t>
      </w:r>
      <w:proofErr w:type="gramStart"/>
      <w:r w:rsidRPr="00B17945">
        <w:rPr>
          <w:color w:val="000000"/>
          <w:szCs w:val="26"/>
        </w:rPr>
        <w:t>которых</w:t>
      </w:r>
      <w:proofErr w:type="gramEnd"/>
      <w:r w:rsidRPr="00B17945">
        <w:rPr>
          <w:color w:val="000000"/>
          <w:szCs w:val="26"/>
        </w:rPr>
        <w:t xml:space="preserve"> осуществляется уголовное преследование; 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4.3. ранее осужденные за умышленные преступления;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proofErr w:type="gramStart"/>
      <w:r w:rsidRPr="00B17945">
        <w:rPr>
          <w:color w:val="000000"/>
          <w:szCs w:val="26"/>
        </w:rPr>
        <w:t>4.5. в отношении которых вступившим в законную силу решением суда установлено, что в их действиях содержаться признаки экстремистской деятельности;</w:t>
      </w:r>
      <w:proofErr w:type="gramEnd"/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4.6. страдающие психическими расстройствами, больные наркоманией или алкоголизмом;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proofErr w:type="gramStart"/>
      <w:r w:rsidRPr="00B17945">
        <w:rPr>
          <w:color w:val="000000"/>
          <w:szCs w:val="26"/>
        </w:rPr>
        <w:t>4.7.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4.8.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proofErr w:type="gramStart"/>
      <w:r w:rsidRPr="00B17945">
        <w:rPr>
          <w:color w:val="000000"/>
          <w:szCs w:val="26"/>
        </w:rPr>
        <w:t>4.9. имеющие гражданство (подданство) иностранного государства.</w:t>
      </w:r>
      <w:proofErr w:type="gramEnd"/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5. В случае наличия в уполномоченном органе местного самоуправления информации, указанной в пункте 4 настоящего Порядка, в предложении указывается о невозможности согласования кандидатуры командира народной дружины. 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6. Уполномоченное должностное лицо рассматривает документы, указанные в пункте 2 настоящего Порядка и предложения уполномоченного органа местного самоуправления, после чего накладывает на уведомление народной дружины резолюции о согласии или несогласии с кандидатурой народной дружины.  </w:t>
      </w:r>
    </w:p>
    <w:p w:rsidR="004345F8" w:rsidRPr="00B17945" w:rsidRDefault="004345F8" w:rsidP="004345F8">
      <w:pPr>
        <w:pStyle w:val="a5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lastRenderedPageBreak/>
        <w:t xml:space="preserve">7. В соответствии с резолюцией уполномоченного должностного лица уполномоченный орган местного самоуправления в течение </w:t>
      </w:r>
      <w:r w:rsidRPr="00EB3275">
        <w:rPr>
          <w:color w:val="000000"/>
          <w:szCs w:val="26"/>
        </w:rPr>
        <w:t>3 рабочих дней</w:t>
      </w:r>
      <w:r w:rsidRPr="00B17945">
        <w:rPr>
          <w:color w:val="000000"/>
          <w:szCs w:val="26"/>
        </w:rPr>
        <w:t xml:space="preserve"> направляет заявителю мотивированное уведомление.</w:t>
      </w:r>
    </w:p>
    <w:p w:rsidR="004345F8" w:rsidRDefault="004345F8" w:rsidP="004345F8">
      <w:pPr>
        <w:autoSpaceDE w:val="0"/>
        <w:autoSpaceDN w:val="0"/>
        <w:adjustRightInd w:val="0"/>
        <w:jc w:val="both"/>
      </w:pPr>
    </w:p>
    <w:p w:rsidR="0050221A" w:rsidRDefault="0050221A" w:rsidP="004345F8">
      <w:pPr>
        <w:pStyle w:val="a5"/>
        <w:spacing w:before="0" w:beforeAutospacing="0" w:after="0" w:afterAutospacing="0"/>
        <w:ind w:left="3960" w:firstLine="473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Pr="004F5527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color w:val="000000"/>
          <w:sz w:val="26"/>
          <w:szCs w:val="26"/>
        </w:rPr>
      </w:pPr>
    </w:p>
    <w:p w:rsidR="00C51540" w:rsidRDefault="00C51540"/>
    <w:sectPr w:rsidR="00C51540" w:rsidSect="0022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0F"/>
    <w:rsid w:val="0010535D"/>
    <w:rsid w:val="00226CC7"/>
    <w:rsid w:val="004345F8"/>
    <w:rsid w:val="0050221A"/>
    <w:rsid w:val="00690C9E"/>
    <w:rsid w:val="00721B0F"/>
    <w:rsid w:val="007758E8"/>
    <w:rsid w:val="008B64C4"/>
    <w:rsid w:val="008C3A99"/>
    <w:rsid w:val="00B8594F"/>
    <w:rsid w:val="00BB2E80"/>
    <w:rsid w:val="00C51540"/>
    <w:rsid w:val="00EA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21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21B0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21B0F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2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90C9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022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2023-10-20T05:26:00Z</dcterms:created>
  <dcterms:modified xsi:type="dcterms:W3CDTF">2024-03-13T07:25:00Z</dcterms:modified>
</cp:coreProperties>
</file>