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>
        <w:rPr>
          <w:color w:val="000000"/>
        </w:rPr>
        <w:t>к постановлению Малоярославецкой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>
        <w:rPr>
          <w:color w:val="000000"/>
        </w:rPr>
        <w:t xml:space="preserve">районной администрации </w:t>
      </w:r>
      <w:proofErr w:type="gramStart"/>
      <w:r>
        <w:rPr>
          <w:color w:val="000000"/>
        </w:rPr>
        <w:t>муниципального</w:t>
      </w:r>
      <w:proofErr w:type="gramEnd"/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>
        <w:rPr>
          <w:color w:val="000000"/>
        </w:rPr>
        <w:t>района «Малоярославецкий район»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color w:val="000000"/>
        </w:rPr>
      </w:pPr>
      <w:r>
        <w:rPr>
          <w:color w:val="000000"/>
          <w:u w:val="single"/>
        </w:rPr>
        <w:t>от 28.09.2016 № 1025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СТАНДАРТ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развития малого и среднего предпринимательства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в муниципальном районе «Малоярославецкий район»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19"/>
          <w:szCs w:val="19"/>
        </w:rPr>
      </w:pP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</w:rPr>
      </w:pPr>
      <w:r>
        <w:rPr>
          <w:b/>
          <w:bCs/>
          <w:color w:val="000000"/>
        </w:rPr>
        <w:t>Содержание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Введение 3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I. Формирование системы управления деятельностью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по улучшению делового климата для развития малого и среднего предпринимательства на </w:t>
      </w:r>
      <w:proofErr w:type="spellStart"/>
      <w:r>
        <w:rPr>
          <w:color w:val="000000"/>
        </w:rPr>
        <w:t>территориии</w:t>
      </w:r>
      <w:proofErr w:type="spellEnd"/>
      <w:r>
        <w:rPr>
          <w:color w:val="000000"/>
        </w:rPr>
        <w:t xml:space="preserve"> муниципального района "Малоярославецкий район"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216"/>
        <w:rPr>
          <w:color w:val="000000"/>
        </w:rPr>
      </w:pPr>
      <w:r>
        <w:rPr>
          <w:color w:val="000000"/>
        </w:rPr>
        <w:t>1. Создание Совета по малому и среднему предпринимательству при Главе администрации муниципального района "Малоярославецкий район" 4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187"/>
        <w:rPr>
          <w:color w:val="000000"/>
        </w:rPr>
      </w:pPr>
      <w:r>
        <w:rPr>
          <w:color w:val="000000"/>
        </w:rPr>
        <w:t>2. Включение отчета о развитии предпринимательской деятельности в отчет Главы администрации муниципального района ……………………………………………………….. 5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3. Формирование организационной основы для управления деятельностью по улучшению делового климата для развития малого и среднего предпринимательства ……………………...5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II. Разработка нормативно-правовой базы для осуществления предпринимательской деятельности 7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216"/>
        <w:rPr>
          <w:color w:val="000000"/>
        </w:rPr>
      </w:pPr>
      <w:r>
        <w:rPr>
          <w:color w:val="000000"/>
        </w:rPr>
        <w:t>4. Нормативно-правовая основа предпринимательской деятельности в муниципальном районе "Малоярославецкий район" …………………………………………………………….. 7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216"/>
        <w:rPr>
          <w:color w:val="000000"/>
        </w:rPr>
      </w:pPr>
      <w:r>
        <w:rPr>
          <w:color w:val="000000"/>
        </w:rPr>
        <w:t>5. Утверждение Программы развития малого и среднего предпринимательства на территории муниципального района "Малоярославецкий район" 7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216"/>
        <w:rPr>
          <w:color w:val="000000"/>
        </w:rPr>
      </w:pPr>
      <w:r>
        <w:rPr>
          <w:color w:val="000000"/>
        </w:rPr>
        <w:t>6.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Утверждение документов, устанавливающие условия и требования к получателям поддержки – субъектам малого и среднего предпринимательства, организациям инфраструктуры поддержки предпринимательства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8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proofErr w:type="spellStart"/>
      <w:r>
        <w:rPr>
          <w:color w:val="000000"/>
        </w:rPr>
        <w:t>III.Создание</w:t>
      </w:r>
      <w:proofErr w:type="spellEnd"/>
      <w:r>
        <w:rPr>
          <w:color w:val="000000"/>
        </w:rPr>
        <w:t xml:space="preserve"> и развитие инфраструктуры поддержки малого и среднего предпринимательства</w:t>
      </w:r>
      <w:proofErr w:type="gramStart"/>
      <w:r>
        <w:rPr>
          <w:color w:val="000000"/>
        </w:rPr>
        <w:t>9</w:t>
      </w:r>
      <w:proofErr w:type="gramEnd"/>
      <w:r>
        <w:rPr>
          <w:color w:val="000000"/>
        </w:rPr>
        <w:t xml:space="preserve"> 7.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Наличие доступной инфраструктуры поддержки малого и среднего предпринимательства (в том числе: агентства по развитию и поддержке предпринимательства, </w:t>
      </w:r>
      <w:proofErr w:type="spellStart"/>
      <w:r>
        <w:rPr>
          <w:color w:val="000000"/>
        </w:rPr>
        <w:t>многофунциональные</w:t>
      </w:r>
      <w:proofErr w:type="spellEnd"/>
      <w:r>
        <w:rPr>
          <w:color w:val="000000"/>
        </w:rPr>
        <w:t xml:space="preserve"> центры, </w:t>
      </w:r>
      <w:proofErr w:type="spellStart"/>
      <w:proofErr w:type="gramStart"/>
      <w:r>
        <w:rPr>
          <w:color w:val="000000"/>
        </w:rPr>
        <w:t>бизнес-инкубаторы</w:t>
      </w:r>
      <w:proofErr w:type="spellEnd"/>
      <w:proofErr w:type="gramEnd"/>
      <w:r>
        <w:rPr>
          <w:color w:val="000000"/>
        </w:rPr>
        <w:t>, технопарки, центры коллективного доступа к оборудованию и пр.)……………………………………………………………………..9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216"/>
        <w:rPr>
          <w:color w:val="000000"/>
        </w:rPr>
      </w:pPr>
      <w:r>
        <w:rPr>
          <w:color w:val="000000"/>
        </w:rPr>
        <w:lastRenderedPageBreak/>
        <w:t>8.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Повышение квалификации и оценки компетентности сотрудников профильных органов муниципальной власти по работе с субъектами малого и среднего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216"/>
        <w:rPr>
          <w:color w:val="000000"/>
        </w:rPr>
      </w:pPr>
      <w:r>
        <w:rPr>
          <w:color w:val="000000"/>
        </w:rPr>
        <w:t>предпринимательства …………………………………………………………………………...10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IV. Повышение информационной открытости 11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216"/>
        <w:rPr>
          <w:color w:val="000000"/>
        </w:rPr>
      </w:pPr>
      <w:r>
        <w:rPr>
          <w:color w:val="000000"/>
        </w:rPr>
        <w:t>9.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Наличие канала прямой связи субъектов малого и среднего предпринимательства и руководства администрации муниципального района для оперативного решения возникающих в процессе предпринимательской деятельности проблем и вопросов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11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187"/>
        <w:rPr>
          <w:color w:val="000000"/>
        </w:rPr>
      </w:pPr>
      <w:r>
        <w:rPr>
          <w:color w:val="000000"/>
        </w:rPr>
        <w:t>10.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Включение раздела о реализации политики развития малого и среднего предпринимательства в инвестиционный паспорт муниципального района «Малоярославецкий район»……………………………………………………………………...11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216"/>
        <w:rPr>
          <w:color w:val="000000"/>
        </w:rPr>
      </w:pPr>
      <w:r>
        <w:rPr>
          <w:color w:val="000000"/>
        </w:rPr>
        <w:t>11.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Создание специальной вкладки Интернет-ресурса о малом и среднем предпринимательстве на сайте администрации муниципального района «Малоярославецкий район» …………………………………………………………………………………………….12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216"/>
        <w:rPr>
          <w:color w:val="000000"/>
        </w:rPr>
      </w:pPr>
      <w:r>
        <w:rPr>
          <w:color w:val="000000"/>
        </w:rPr>
        <w:t>12. Наличие в муниципальном районе представителя Уполномоченного по защите прав предпринимателей субъекта Российской Федерации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13</w:t>
      </w:r>
    </w:p>
    <w:p w:rsidR="00C63DDB" w:rsidRDefault="00C63DDB" w:rsidP="00C63DDB">
      <w:pPr>
        <w:pStyle w:val="a3"/>
        <w:shd w:val="clear" w:color="auto" w:fill="FFFFFF"/>
        <w:spacing w:before="0" w:beforeAutospacing="0" w:after="240" w:afterAutospacing="0" w:line="336" w:lineRule="atLeast"/>
        <w:rPr>
          <w:color w:val="000000"/>
        </w:rPr>
      </w:pP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0" w:name="_Toc224557578"/>
      <w:bookmarkStart w:id="1" w:name="_Toc328056006"/>
      <w:bookmarkEnd w:id="0"/>
      <w:bookmarkEnd w:id="1"/>
      <w:r>
        <w:rPr>
          <w:b/>
          <w:bCs/>
          <w:color w:val="000000"/>
        </w:rPr>
        <w:t>Введение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Стандарт развития малого и среднего предпринимательства (далее Стандарт) содержит минимально необходимые условия для развития малого и среднего предпринимательства в муниципальном районе «Малоярославецкий район».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Внедрение Стандарта в муниципальном районе «Малоярославецкий район» позволит сформировать систему поддержки субъектов малого и среднего предпринимательства на муниципальном уровне, а также регламентировать порядок взаимодействия органов местного самоуправления, органов государственной власти субъекта Российской Федерации, федеральных органов власти и инвесторов в сфере развития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При разработке Стандарта учитывались следующие принципы: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1) Органы местного самоуправления обладают всеми необходимыми полномочиями для осуществления политики по привлечению инвестиций и самостоятельных действий в этой сфере. </w:t>
      </w:r>
      <w:proofErr w:type="gramStart"/>
      <w:r>
        <w:rPr>
          <w:color w:val="000000"/>
        </w:rPr>
        <w:t xml:space="preserve">Данные полномочия закреплены Федеральным законом от 6 октября 2003 года № 131-ФЗ «Об общих принципах организации местного самоуправления в Российской Федерации» (в части вопросов местного значения), Федеральным законом от 24 июля 2007 года № 209 «О развитии малого и среднего предпринимательства в Российской Федерации» (в части полномочий по формированию и обеспечению деятельности </w:t>
      </w:r>
      <w:r>
        <w:rPr>
          <w:color w:val="000000"/>
        </w:rPr>
        <w:lastRenderedPageBreak/>
        <w:t>организаций, образующих инфраструктуру поддержки субъектов малого и среднего предпринимательства), Федеральным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законом от 22 июля 2008 года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 (в части вопросов, связанных с отчуждением из государственной собственности субъектов Российской Федерации или из муниципальной собственности недвижимого имущества, арендуемого субъектами малого и</w:t>
      </w:r>
      <w:proofErr w:type="gramEnd"/>
      <w:r>
        <w:rPr>
          <w:color w:val="000000"/>
        </w:rPr>
        <w:t xml:space="preserve"> среднего предпринимательства) и рядом других нормативных правовых актов Российской Федерации.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2) При осуществлении политики развития малого и среднего предпринимательства органам местного самоуправления муниципального района «Малоярославецкий район» целесообразно выстраивать конструктивное взаимодействие с органами государственной власти субъекта Российской Федерации. В частности, в Стандарте содержатся требования к обязательному участию муниципального района в региональных инициативах, касающихся формирования инфраструктуры поддержки малого и среднего предпринимательства, повышения информационной открытости, обеспечения благоприятного климата для развития бизнес среды.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Стандарт сфокусирован на следующих направлениях деятельности органов местного самоуправления: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формирование системы управления деятельностью по улучшению делового климата для развития малого и среднего предпринимательства на территории Малоярославецкого района;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- разработка и актуализация </w:t>
      </w:r>
      <w:proofErr w:type="spellStart"/>
      <w:r>
        <w:rPr>
          <w:color w:val="000000"/>
        </w:rPr>
        <w:t>нормативн-правовой</w:t>
      </w:r>
      <w:proofErr w:type="spellEnd"/>
      <w:r>
        <w:rPr>
          <w:color w:val="000000"/>
        </w:rPr>
        <w:t xml:space="preserve"> базы для осуществления предпринимательской деятельности;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создание и развитие инфраструктуры для развития малого и среднего предпринимательства;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повышение информационной открытости;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защита прав предпринимателей.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Стандарт в полном объеме рекомендуется для внедрения в муниципальном районе «Малоярославецкий район». Положения Стандарта могут быть также внедрены в </w:t>
      </w:r>
      <w:proofErr w:type="gramStart"/>
      <w:r>
        <w:rPr>
          <w:color w:val="000000"/>
        </w:rPr>
        <w:t>городском</w:t>
      </w:r>
      <w:proofErr w:type="gramEnd"/>
      <w:r>
        <w:rPr>
          <w:color w:val="000000"/>
        </w:rPr>
        <w:t xml:space="preserve"> и сельских поселениях, входящих в состав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2" w:name="_Toc224557579"/>
      <w:bookmarkEnd w:id="2"/>
      <w:proofErr w:type="gramStart"/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Формирование системы управления деятельностью по улучшению делового климата для развития малого и среднего предпринимательства на территории муниципального района «Малоярославецкий район».</w:t>
      </w:r>
      <w:proofErr w:type="gramEnd"/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3" w:name="_Toc224557580"/>
      <w:bookmarkEnd w:id="3"/>
      <w:r>
        <w:rPr>
          <w:b/>
          <w:bCs/>
          <w:color w:val="000000"/>
        </w:rPr>
        <w:t>1. Создание Совета по малому и среднему предпринимательству при Главе администрации муниципального района «Малоярославецкий район».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В муниципальном районе должен быть создан открытый совещательный орган, в рамках работы которого регулярно собираются Глава администрации муниципального района, представители органов местного самоуправления, бизнеса. Такой орган (Совет) позволит </w:t>
      </w:r>
      <w:r>
        <w:rPr>
          <w:color w:val="000000"/>
        </w:rPr>
        <w:lastRenderedPageBreak/>
        <w:t>согласовывать и координировать действия бизнеса и власти в вопросах улучшения делового климата. Совет обеспечивает разработку и реализацию политики в сфере развития малого и среднего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Создание Совета по малому и среднему предпринимательству при Главе администрации муниципального района «Малоярославецкий район».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1. В муниципальном районе должен функционировать на регулярной основе Совет по малому и среднему предпринимательству. Совет – общественный совещательный координационный орган. Наименование Совета определяется муниципальным образованием.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2. К основным задачам деятельности Совета относятся: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разработка рекомендаций по муниципальной поддержке малого и среднего предпринимательства, стимулированию деловой активности на территории муниципального района;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- разработка рекомендаций по организации взаимодействия органов местного самоуправления и </w:t>
      </w:r>
      <w:proofErr w:type="spellStart"/>
      <w:proofErr w:type="gramStart"/>
      <w:r>
        <w:rPr>
          <w:color w:val="000000"/>
        </w:rPr>
        <w:t>бизнес-сообщества</w:t>
      </w:r>
      <w:proofErr w:type="spellEnd"/>
      <w:proofErr w:type="gramEnd"/>
      <w:r>
        <w:rPr>
          <w:color w:val="000000"/>
        </w:rPr>
        <w:t>, в том числе рекомендаций по сокращению административных барьеров, препятствующих осуществлению такого взаимодействия;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разработка предложений по приоритетным направлениям развития предпринимательства, в том числе инновационного, в муниципальном районе;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рассмотрение проекта Программы развития малого и среднего предпринимательства на территории муниципального района, анализ хода и результатов реализации данного документа, подготовка предложений по его корректировке;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- рассмотрение </w:t>
      </w:r>
      <w:proofErr w:type="gramStart"/>
      <w:r>
        <w:rPr>
          <w:color w:val="000000"/>
        </w:rPr>
        <w:t>результатов реализации мероприятий Программы развития малого</w:t>
      </w:r>
      <w:proofErr w:type="gramEnd"/>
      <w:r>
        <w:rPr>
          <w:color w:val="000000"/>
        </w:rPr>
        <w:t xml:space="preserve"> и среднего предпринимательства, включая анализ причин неудач в их реализации.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3. Совет возглавляет Глава администрации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4. В состав Совета рекомендуется включать представителей органов местного самоуправления, представителей предпринимательских объединений, экспертов и предпринимателей.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5. Положение о Совете, включая порядок его формирования, утверждается главой администрации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6. Совет собирается на заседание регулярно, но не реже одного раза в квартал.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7. Заседание Совета проводится публично и открыто. Должна быть обеспечена возможность личного участия в заседаниях предпринимателей, не являющихся членами Совета. Протоколы заседаний с указанием всех принятых решений размещаются в открытом доступе в сети Интернет.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8. Для обеспечения работы Совета определяется структурное подразделение администрации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2. Включение отчета о развитии предпринимательской деятельности в отчет Главы администрации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lastRenderedPageBreak/>
        <w:t>В ежегодный отчет Главы администрации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муниципального района об итогах социально-экономического развития района должен быть включен отчет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о развитии предпринимательской деятельности в муниципальном районе, </w:t>
      </w:r>
      <w:proofErr w:type="spellStart"/>
      <w:r>
        <w:rPr>
          <w:color w:val="000000"/>
        </w:rPr>
        <w:t>адресованныйисполнительным</w:t>
      </w:r>
      <w:proofErr w:type="spellEnd"/>
      <w:r>
        <w:rPr>
          <w:color w:val="000000"/>
        </w:rPr>
        <w:t xml:space="preserve"> органам муниципального района, предпринимателям и лицам, проживающим на территории муниципалитета.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ind w:left="850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Включение отчета о развитии предпринимательской деятельности в ежегодный отчет Главы администрации муниципального района.</w:t>
      </w:r>
    </w:p>
    <w:p w:rsidR="00C63DDB" w:rsidRDefault="00C63DDB" w:rsidP="00C63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В рамках ежегодного отчета Главы администрации муниципального района об итогах социально-экономического развития района должен быть подготовлен публичный отчет о развитии предпринимательской деятельности за год.</w:t>
      </w:r>
    </w:p>
    <w:p w:rsidR="00C63DDB" w:rsidRDefault="00C63DDB" w:rsidP="00C63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Показателями предпринимательской активности в муниципалитете могут являться: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объем бюджетных ассигнований, направленных на оказание поддержки субъектам малого и среднего предпринимательства;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количество рабочих мест в субъектах малого и среднего предпринимательства;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количество субъектов малого и среднего предпринимательства - получателей поддержки.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3. Отдельной главой должны быть озвучены конкретные меры поддержки, которые руководство муниципалитета готово предложить существующим и потенциальным предпринимателям для их привлечения в приоритетные отрасли экономики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4. Должны быть указаны в общем виде меры поддержки субъектов малого и среднего предпринимательства, действующие на региональном и муниципальном уровне.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4" w:name="_Toc224557581"/>
      <w:bookmarkEnd w:id="4"/>
      <w:r>
        <w:rPr>
          <w:b/>
          <w:bCs/>
          <w:color w:val="000000"/>
        </w:rPr>
        <w:t>3. Формирование организационной основы для управления деятельностью по улучшению делового климата для развития малого и среднего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В целях повышения эффективности и усиления координации деятельности по привлечению ресурсов для развития малого и среднего предпринимательства должен быть осуществлен ряд организационных мероприятий. В частности, одно из структурных подразделений администрации муниципального района должно быть наделено полномочиями по работе с субъектами малого и среднего предпринимательства. Помимо этого, должно быть организовано эффективное сотрудничество с органом исполнительной власти субъекта Российской Федерации, к полномочиям которого относится реализация государственной политики в сфере развития малого и среднего предпринимательства, а также с организациями инфраструктуры поддержки малого и среднего предпринимательства, действующими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в регионе и в муниципалитете.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Формирование организационной основы для управления деятельностью по улучшению делового климата для развития малого и среднего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lastRenderedPageBreak/>
        <w:t>1. Полномочиями по работе с субъектами малого и среднего предпринимательства должно быть наделено одно из структурных подразделений администрации муниципального района. При этом деятельность данного подразделения должна основываться на следующих принципах: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1) Среди сотрудников подразделения могут быть выделены сотрудники по работе с субъектами малого и среднего предпринимательства. При этом сотрудники по работе с субъектами малого и среднего предпринимательства должны иметь бизне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 xml:space="preserve"> или финансовое образование.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2) Устанавливаются показатели эффективности по работе с субъектами малого и среднего предпринимательства и работы его сотрудников. Такими показателями эффективности могут являться: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объем ассигнований, направленных на оказание мер поддержки субъектам малого и среднего предпринимательства;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отношение объема средств, направленных на поддержку субъектов малого и среднего предпринимательства, к численности предпринимателей, действующих на территории муниципального образования;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количество созданных рабочих мест, в том числе высокопроизводительных;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число успешно развивающихся предприятий малого и среднего бизнеса;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опросные показатели (например, уровень удовлетворенности предпринимателей оказанной поддержкой).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2. Должно быть обеспечено сотрудничество администрации муниципального района с органом исполнительной власти субъекта Российской Федерации, к полномочиям которого относится реализация государственной политики в сфере развития малого и среднего предпринимательства, а также с организациями инфраструктуры поддержки малого и среднего предпринимательства, действующими в регионе и в муниципалитете.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беспечение режима «одного окна» для предпринимателей при взаимодействии с исполнительными органами местного самоуправления;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создание реестра финансовых организаций, действующих на территории муниципального района;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обеспечение взаимодействия со специализированными финансовыми российскими организациями с целью использования их потенциала и возможностей по финансированию, поддержке малого и среднего предпринимательства на территории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-144"/>
        <w:rPr>
          <w:color w:val="000000"/>
        </w:rPr>
      </w:pPr>
      <w:bookmarkStart w:id="5" w:name="_Toc224557582"/>
      <w:bookmarkEnd w:id="5"/>
      <w:r>
        <w:rPr>
          <w:color w:val="000000"/>
        </w:rPr>
        <w:t>3. Структурное подразделение администрации муниципального района должно быть наделено полномочиями по созданию и ведению реестра субъектов малого и среднего предпринимательства, организаций инфраструктуры поддержки бизнеса, которым оказана поддержка администрацией района.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6" w:name="_Toc224557583"/>
      <w:bookmarkEnd w:id="6"/>
      <w:r>
        <w:rPr>
          <w:b/>
          <w:bCs/>
          <w:color w:val="000000"/>
        </w:rPr>
        <w:t>II. Разработка нормативно-правовой базы для осуществления предпринимательской деятельности.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7" w:name="_Toc224557584"/>
      <w:bookmarkEnd w:id="7"/>
      <w:r>
        <w:rPr>
          <w:b/>
          <w:bCs/>
          <w:color w:val="000000"/>
        </w:rPr>
        <w:lastRenderedPageBreak/>
        <w:t>4. Нормативно-правовая основа предпринимательской деятельности в муниципальном районе «Малоярославецкий район».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В муниципальном районе должна быть создана нормативно-правовая основа для осуществления предпринимательской деятельности субъектами малого и среднего предпринимательства в соответствии с законодательством Российской Федерации.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Нормативно-правовая основа предпринимательской деятельности в муниципальном районе «Малоярославецкий район».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1. В муниципальном районе должны быть приняты нормативные акты, устанавливающие основные направления участия администрации муниципального района в развитии предпринимательской деятельности субъектов малого и среднего предпринимательства, зарегистрированных и действующих на территории муниципального района, в том числе:</w:t>
      </w:r>
    </w:p>
    <w:p w:rsidR="00C63DDB" w:rsidRDefault="00C63DDB" w:rsidP="00C63D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создание в муниципальном районе благоприятных условий для развития предпринимательской деятельности путем: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</w:rPr>
      </w:pPr>
      <w:r>
        <w:rPr>
          <w:color w:val="000000"/>
        </w:rPr>
        <w:t>- установления субъектам малого и среднего предпринимательства льгот по уплате местных налогов;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</w:rPr>
      </w:pPr>
      <w:r>
        <w:rPr>
          <w:color w:val="000000"/>
        </w:rPr>
        <w:t>- защиты интересов и прав предпринимателей, включая защиту от недобросовестной конкуренции и от ограничения доступа к рынку;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</w:rPr>
      </w:pPr>
      <w:r>
        <w:rPr>
          <w:color w:val="000000"/>
        </w:rPr>
        <w:t>- предоставления субъектам малого и среднего предпринимательства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</w:rPr>
      </w:pPr>
      <w:r>
        <w:rPr>
          <w:color w:val="000000"/>
        </w:rPr>
        <w:t>- определения четких критериев и процедур получения поддержки.</w:t>
      </w:r>
    </w:p>
    <w:p w:rsidR="00C63DDB" w:rsidRDefault="00C63DDB" w:rsidP="00C63D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прямое участие органов местного самоуправления в развитии предпринимательской деятельности путем: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</w:rPr>
      </w:pPr>
      <w:r>
        <w:rPr>
          <w:color w:val="000000"/>
        </w:rPr>
        <w:t>- разработки, утверждения и финансирования программ поддержки малого и среднего предпринимательства, осуществляемых администрацией муниципального района;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</w:rPr>
      </w:pPr>
      <w:r>
        <w:rPr>
          <w:color w:val="000000"/>
        </w:rPr>
        <w:t>- выделения средств местных бюджетов для финансирования организаций инфраструктуры поддержки субъектам малого и среднего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8" w:name="_Toc224557585"/>
      <w:bookmarkEnd w:id="8"/>
      <w:r>
        <w:rPr>
          <w:b/>
          <w:bCs/>
          <w:color w:val="000000"/>
        </w:rPr>
        <w:t>5. Утверждение Программы развития малого и среднего предпринимательства на территории муниципального района «Малоярославецкий район».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Программа развития малого и среднего предпринимательства на территории муниципального района – основной документ, определяющий цели политики в сфере развития малого и среднего предпринимательства, основные направления и приоритеты в оказании мер поддержки на долгосрочную перспективу.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Утверждение Программы развития малого и среднего предпринимательства на территории муниципального района «Малоярославецкий район».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lastRenderedPageBreak/>
        <w:t>1. В муниципальном районе должна быть разработана, утверждена и принята к исполнению Программа развития малого и среднего предпринимательства на территории муниципального района (далее - Программа).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2. Программа должна содержать: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2.1. Видение конечного результата, и описание взаимосвязанных по целям, задачам, срокам осуществления и ресурсам мероприятий, обеспечивающих рост предпринимательской активности в муниципальном районе;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2.2. Приоритетные направления предпринимательской деятельности и мероприятия, выполнение которых позволит реализовать поставленные цели;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2.3. Исходные предпосылки формирования политики развития малого и среднего предпринимательства на территории муниципального района, в том числе: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 оценку доступных ресурсов развития экономики муниципального района (кадровые, инфраструктурные, производственные, информационные, рекреационные и другие);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 видение текущих конкурентных преимуществ и слабых сторон муниципалитета (относительно других муниципальных районов) с учетом развития секторов экономики муниципального района;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 выявление приоритетных направлений предпринимательской деятельности на территории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3. Разработка проекта документа и его изменение должны вестись публично. К публичному обсуждению документа привлекаются общественные организации, эксперты, предприниматели. Проект документа размещается на Интернет-ресурсе администрации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4. При реализации Программы должны быть: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- установлены </w:t>
      </w:r>
      <w:proofErr w:type="gramStart"/>
      <w:r>
        <w:rPr>
          <w:color w:val="000000"/>
        </w:rPr>
        <w:t>формы</w:t>
      </w:r>
      <w:proofErr w:type="gramEnd"/>
      <w:r>
        <w:rPr>
          <w:color w:val="000000"/>
        </w:rPr>
        <w:t xml:space="preserve"> и периодичность подготовки отчетности о реализации мер, значений целевых показателей и их соответствия плановым значениям;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обеспечена регулярная публикация отчетов по результатам достижения целевых значений плановых показателей.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9" w:name="_Toc224557586"/>
      <w:bookmarkEnd w:id="9"/>
      <w:r>
        <w:rPr>
          <w:b/>
          <w:bCs/>
          <w:color w:val="000000"/>
        </w:rPr>
        <w:t>6. Утверждение документов, устанавливающих условия и требования к получателям поддержки – субъектам малого и среднего предпринимательства, организациям инфраструктуры поддержки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Хозяйствующие субъекты принимают решения об обращении за оказанием поддержки развития предпринимательской деятельности на территории муниципального района на основе условий и требований, установленных органами местного самоуправления к получателям поддержки. Доступность документов, определяющих соответствующие условия и требования, их публикация в наглядной форме позволяют хозяйствующим субъектам принимать обоснованные решения в рамках реализации предпринимательской деятельности.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lastRenderedPageBreak/>
        <w:t>Утверждение документов, устанавливающих условия и требования к получателям поддержки – субъектам малого и среднего предпринимательства, организациям инфраструктуры поддержки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1. В муниципальном районе должны быть разработаны и утверждены документы, устанавливающие условия и требования к получателям поддержки – субъектам малого и среднего предпринимательства, организациям инфраструктуры поддержки предпринимательства. При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их разработке и утверждении таких документов должны соблюдаться следующие требования: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1) Проекты документов до их утверждения должны быть рассмотрены на заседаниях Совета.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2) Утвержденные документы размещаются в открытом доступе, в том числе на официальном Интернет-сайте администрации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3) Документы администрации муниципального района должны разрабатываться с учетом условий и требований к получателям поддержки, принятых на федеральном уровне, уровне субъекта Российской Федерации и муниципального района, в том числе с учетом Программы развития малого и среднего предпринимательства на территории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10" w:name="_Toc224557587"/>
      <w:bookmarkEnd w:id="10"/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Создание и развитие инфраструктуры поддержки малого и среднего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11" w:name="_Toc224557588"/>
      <w:bookmarkEnd w:id="11"/>
      <w:r>
        <w:rPr>
          <w:b/>
          <w:bCs/>
          <w:color w:val="000000"/>
        </w:rPr>
        <w:t xml:space="preserve">7. Наличие доступной инфраструктуры поддержки малого и среднего предпринимательства (в том числе: агентства по развитию и поддержке предпринимательства, </w:t>
      </w:r>
      <w:proofErr w:type="spellStart"/>
      <w:r>
        <w:rPr>
          <w:b/>
          <w:bCs/>
          <w:color w:val="000000"/>
        </w:rPr>
        <w:t>многофунциональные</w:t>
      </w:r>
      <w:proofErr w:type="spellEnd"/>
      <w:r>
        <w:rPr>
          <w:b/>
          <w:bCs/>
          <w:color w:val="000000"/>
        </w:rPr>
        <w:t xml:space="preserve"> центры, </w:t>
      </w:r>
      <w:proofErr w:type="spellStart"/>
      <w:proofErr w:type="gramStart"/>
      <w:r>
        <w:rPr>
          <w:b/>
          <w:bCs/>
          <w:color w:val="000000"/>
        </w:rPr>
        <w:t>бизнес-инкубаторы</w:t>
      </w:r>
      <w:proofErr w:type="spellEnd"/>
      <w:proofErr w:type="gramEnd"/>
      <w:r>
        <w:rPr>
          <w:b/>
          <w:bCs/>
          <w:color w:val="000000"/>
        </w:rPr>
        <w:t>, технопарки, центры коллективного доступа к оборудованию и пр.).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Одна из задач администрации муниципального района – обеспечить системное развитие (</w:t>
      </w:r>
      <w:proofErr w:type="spellStart"/>
      <w:r>
        <w:rPr>
          <w:color w:val="000000"/>
        </w:rPr>
        <w:t>девелопмент</w:t>
      </w:r>
      <w:proofErr w:type="spellEnd"/>
      <w:r>
        <w:rPr>
          <w:color w:val="000000"/>
        </w:rPr>
        <w:t>) территории, учитывающее нужды субъектов предпринимательской деятельности. Создаваемые и действующие в муниципальном районе организации инфраструктуры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поддержки малого и среднего предпринимательства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должны создавать условия для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развития малого и среднего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 xml:space="preserve">Наличие доступной инфраструктуры поддержки малого и среднего предпринимательства (в том числе: агентства по развитию и поддержке предпринимательства, </w:t>
      </w:r>
      <w:proofErr w:type="spellStart"/>
      <w:r>
        <w:rPr>
          <w:b/>
          <w:bCs/>
          <w:color w:val="000000"/>
        </w:rPr>
        <w:t>многофунциональные</w:t>
      </w:r>
      <w:proofErr w:type="spellEnd"/>
      <w:r>
        <w:rPr>
          <w:b/>
          <w:bCs/>
          <w:color w:val="000000"/>
        </w:rPr>
        <w:t xml:space="preserve"> центры, </w:t>
      </w:r>
      <w:proofErr w:type="spellStart"/>
      <w:proofErr w:type="gramStart"/>
      <w:r>
        <w:rPr>
          <w:b/>
          <w:bCs/>
          <w:color w:val="000000"/>
        </w:rPr>
        <w:t>бизнес-инкубаторы</w:t>
      </w:r>
      <w:proofErr w:type="spellEnd"/>
      <w:proofErr w:type="gramEnd"/>
      <w:r>
        <w:rPr>
          <w:b/>
          <w:bCs/>
          <w:color w:val="000000"/>
        </w:rPr>
        <w:t>, технопарки, центры коллективного доступа к оборудованию и пр.).</w:t>
      </w:r>
    </w:p>
    <w:p w:rsidR="00C63DDB" w:rsidRDefault="00C63DDB" w:rsidP="00C63D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 xml:space="preserve">Администрация муниципального района принимает участие в создании и развитии организаций </w:t>
      </w:r>
      <w:proofErr w:type="spellStart"/>
      <w:r>
        <w:rPr>
          <w:color w:val="000000"/>
        </w:rPr>
        <w:t>инфраструктурыподдержки</w:t>
      </w:r>
      <w:proofErr w:type="spellEnd"/>
      <w:r>
        <w:rPr>
          <w:color w:val="000000"/>
        </w:rPr>
        <w:t xml:space="preserve"> малого и среднего предпринимательства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рамках реализации целевых программ (включая муниципальные и региональные целевые программы по развитию малого и среднего предпринимательства).</w:t>
      </w:r>
    </w:p>
    <w:p w:rsidR="00C63DDB" w:rsidRDefault="00C63DDB" w:rsidP="00C63D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 xml:space="preserve">Все неиспользуемые объекты промышленного назначения, находящиеся в муниципальной собственности, должны быть рассмотрены на предмет создания в них </w:t>
      </w:r>
      <w:r>
        <w:rPr>
          <w:color w:val="000000"/>
        </w:rPr>
        <w:lastRenderedPageBreak/>
        <w:t>промышленных площадок, промышленных (индустриальных) парков и иных объектов инфраструктуры.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3. В муниципальном районе должна быть разработана система льгот для резидентов объектов инфраструктуры, в том числе: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 льготы по арендным ставкам;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 налоговые льготы.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8. Повышение квалификации и оценки компетентности сотрудников профильных органов муниципальной власти по работе с субъектами малого и среднего предпринимательства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Постоянное повышение квалификации должностных лиц, связанных с работой с субъектами малого и среднего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Повышение квалификации и оценки компетентности сотрудников профильных органов муниципальной власти по работе с субъектами малого и среднего предпринимательства.</w:t>
      </w:r>
    </w:p>
    <w:p w:rsidR="00C63DDB" w:rsidRDefault="00C63DDB" w:rsidP="00C63D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В администрации муниципального района должен быть создан перечень квалификационных требований к должностям, связанных с работой с субъектами малого и среднего предпринимательства, который должен быть ориентирован на выполнение задач, стоящих перед муниципальным районом.</w:t>
      </w:r>
    </w:p>
    <w:p w:rsidR="00C63DDB" w:rsidRDefault="00C63DDB" w:rsidP="00C63D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Специалист по работе с субъектами малого и среднего предпринимательства должен обладать следующими навыками, позволяющими решать текущие и стратегические задачи:</w:t>
      </w:r>
    </w:p>
    <w:p w:rsidR="00C63DDB" w:rsidRDefault="00C63DDB" w:rsidP="00C63D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разработка программы развития малого и среднего предпринимательства, включая механизмы реализации программных мероприятий;</w:t>
      </w:r>
    </w:p>
    <w:p w:rsidR="00C63DDB" w:rsidRDefault="00C63DDB" w:rsidP="00C63D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определение бюджетных и внешних источников финансирования;</w:t>
      </w:r>
    </w:p>
    <w:p w:rsidR="00C63DDB" w:rsidRDefault="00C63DDB" w:rsidP="00C63D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разработка концепции политики в сфере развития малого и среднего предпринимательства;</w:t>
      </w:r>
    </w:p>
    <w:p w:rsidR="00C63DDB" w:rsidRDefault="00C63DDB" w:rsidP="00C63D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 xml:space="preserve">осуществление </w:t>
      </w:r>
      <w:proofErr w:type="gramStart"/>
      <w:r>
        <w:rPr>
          <w:color w:val="000000"/>
        </w:rPr>
        <w:t>оценки эффективности реализации мероприятий муниципальной программы</w:t>
      </w:r>
      <w:proofErr w:type="gramEnd"/>
      <w:r>
        <w:rPr>
          <w:color w:val="000000"/>
        </w:rPr>
        <w:t>.</w:t>
      </w:r>
    </w:p>
    <w:p w:rsidR="00C63DDB" w:rsidRDefault="00C63DDB" w:rsidP="00C63D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В целях недопущения разрыва между знаниями и навыками сотрудников и целями муниципалитета, утверждается документ (включается соответствующий раздел в должностные обязанности), описывающий систему повышения профессиональных компетенций сотрудника путем:</w:t>
      </w:r>
    </w:p>
    <w:p w:rsidR="00C63DDB" w:rsidRDefault="00C63DDB" w:rsidP="00C63DD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самообразования;</w:t>
      </w:r>
    </w:p>
    <w:p w:rsidR="00C63DDB" w:rsidRDefault="00C63DDB" w:rsidP="00C63DD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обучения через систему повышения квалификации.</w:t>
      </w:r>
    </w:p>
    <w:p w:rsidR="00C63DDB" w:rsidRDefault="00C63DDB" w:rsidP="00C63DD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Система повышения квалификации должна отвечать следующим требованиям:</w:t>
      </w:r>
    </w:p>
    <w:p w:rsidR="00C63DDB" w:rsidRDefault="00C63DDB" w:rsidP="00C63DD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 xml:space="preserve">носить опережающий характер </w:t>
      </w:r>
      <w:proofErr w:type="gramStart"/>
      <w:r>
        <w:rPr>
          <w:color w:val="000000"/>
        </w:rPr>
        <w:t>обучения по отношению</w:t>
      </w:r>
      <w:proofErr w:type="gramEnd"/>
      <w:r>
        <w:rPr>
          <w:color w:val="000000"/>
        </w:rPr>
        <w:t xml:space="preserve"> к изменениям стратегий и тактических приемов ведения предпринимательской деятельности;</w:t>
      </w:r>
    </w:p>
    <w:p w:rsidR="00C63DDB" w:rsidRDefault="00C63DDB" w:rsidP="00C63DD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ориентироваться не только на обновление профессиональных знаний и навыков, но и на социальное развитие, активизацию творческого потенциала сотрудников;</w:t>
      </w:r>
    </w:p>
    <w:p w:rsidR="00C63DDB" w:rsidRDefault="00C63DDB" w:rsidP="00C63DD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использовать методы обучения, которые предполагают обучение действием;</w:t>
      </w:r>
    </w:p>
    <w:p w:rsidR="00C63DDB" w:rsidRDefault="00C63DDB" w:rsidP="00C63DD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lastRenderedPageBreak/>
        <w:t>носить инновационный характер обучения, связанный с поиском решений возникающих перед муниципалитетом проблемных ситуаций.</w:t>
      </w:r>
    </w:p>
    <w:p w:rsidR="00C63DDB" w:rsidRDefault="00C63DDB" w:rsidP="00C63D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Основные формы самообразования включают в себя:</w:t>
      </w:r>
    </w:p>
    <w:p w:rsidR="00C63DDB" w:rsidRDefault="00C63DDB" w:rsidP="00C63DD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ind w:left="300"/>
        <w:rPr>
          <w:color w:val="000000"/>
        </w:rPr>
      </w:pPr>
      <w:r>
        <w:rPr>
          <w:color w:val="000000"/>
        </w:rPr>
        <w:t>инициативное участие в работе семинаров, производственных конференций и других тематических мероприятиях;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2) изучение специализированной литературы.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12" w:name="_Toc224557590"/>
      <w:bookmarkEnd w:id="12"/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Повышение информационной открытости.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13" w:name="_Toc224557591"/>
      <w:bookmarkEnd w:id="13"/>
      <w:r>
        <w:rPr>
          <w:b/>
          <w:bCs/>
          <w:color w:val="000000"/>
        </w:rPr>
        <w:t>9. Наличие канала прямой связи субъектов малого и среднего предпринимательства и руководства администрации муниципального района для оперативного решения возникающих в процессе предпринимательской деятельности проблем и вопросов.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Реальная доступность для предпринимателей высших должностных лиц администрации муниципального района – один из основных инструментов формирования уверенности предпринимателей в реальности приоритета улучшения делового климата для развития бизнеса для высшего руководства администрации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Наличие канала прямой связи малого и среднего предпринимательства и руководства администрации муниципального района для оперативного решения возникающих в процессе предпринимательской деятельности проблем и вопросов.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1. Организован и функционирует канал прямой связи предпринимателей с руководством администрации муниципального образования для оперативного решения возникающих в процессе предпринимательской деятельности проблем и вопросов.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2. Канал прямой связи должен отвечать требованиям: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равного доступа субъектов предпринимательской деятельности к разрешению вопросов муниципальными служащими соответствующего уровня;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контроля результатов и сроков рассмотрения обозначенных хозяйствующими субъектами вопросов и проблем.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3. Каналами прямой связи, в частности, могут служить: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доступные для субъектов предпринимательской деятельности контактные телефоны руководителей исполнительных органов власти муниципального района;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телефон «горячей линии».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14" w:name="_Toc224557592"/>
      <w:bookmarkEnd w:id="14"/>
      <w:r>
        <w:rPr>
          <w:b/>
          <w:bCs/>
          <w:color w:val="000000"/>
        </w:rPr>
        <w:t>10. Включение раздела о реализации политики развития малого и среднего предпринимательства в инвестиционный паспорт муниципального района «Малоярославецкий район».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Принятие решения об осуществлении предпринимательской деятельности во многом зависит от доступа к информации о территории, на которой субъекты малого и среднего предпринимательства планируют осуществлять предпринимательскую деятельность. Одним из инструментов создания информационного поля для предпринимателей, эффективность применения которого доказана практикой, выступает инвестиционный паспорт.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lastRenderedPageBreak/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Включение раздела о реализации политики развития малого и среднего предпринимательства в инвестиционный паспорт муниципального района «Малоярославецкий район».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</w:t>
      </w:r>
      <w:r>
        <w:rPr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Раздел инвестиционного паспорта о реализации политики развития малого и среднего предпринимательства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муниципальном районе должен включать информацию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следующим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вопросамразвития</w:t>
      </w:r>
      <w:proofErr w:type="spellEnd"/>
      <w:r>
        <w:rPr>
          <w:color w:val="000000"/>
        </w:rPr>
        <w:t xml:space="preserve"> малого и среднего предпринимательства: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1) текущей ситуации –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,развития предпринимательской деятельности муниципального района;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1080"/>
        <w:rPr>
          <w:color w:val="000000"/>
        </w:rPr>
      </w:pPr>
      <w:r>
        <w:rPr>
          <w:color w:val="000000"/>
        </w:rPr>
        <w:t>2) нормативные правовые акты, регулирующие предпринимательскую деятельность в муниципальном районе;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3) организации инфраструктуры поддержки малого и среднего предпринимательства;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4) контактная информация.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bookmarkStart w:id="15" w:name="_Toc224557593"/>
      <w:bookmarkEnd w:id="15"/>
      <w:r>
        <w:rPr>
          <w:color w:val="000000"/>
        </w:rPr>
        <w:t>3. Должна быть обеспечена регулярная (раз в год) актуализация информации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реализации политики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малого и среднего предпринимательства, представленной в инвестиционном паспорте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11. Создание специальной вкладки Интернет-ресурса о малом и среднем предпринимательстве на сайте администрации муниципального района «Малоярославецкий район»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Сеть Интернет – основной инструмент обеспечения прямой и обратной связи между властью и бизнес - сообществом муниципального района, вовлечения всех заинтересованных лиц в реализацию политики в сфере развития малого и среднего предпринимательства. Создание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специальной вкладки Интернет-ресурса о малом и среднем предпринимательстве на сайте администрации муниципального района, на котором консолидируется информация, полезная для предпринимателей и способствующая продвижению муниципального района с точки зрения в привлекательности ведения бизнеса, представляется неотъемлемым элементом деятельности по улучшению делового климата на определенной территории.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Создание специальной вкладки Интернет-ресурса о малом и среднем предпринимательстве на сайте администрации муниципального района «Малоярославецкий район».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1. В муниципальном районе по решению администрации района создается Интернет-ресурс о предпринимательской деятельности в виде отдельной </w:t>
      </w:r>
      <w:proofErr w:type="spellStart"/>
      <w:proofErr w:type="gramStart"/>
      <w:r>
        <w:rPr>
          <w:color w:val="000000"/>
        </w:rPr>
        <w:t>Интернет-страницы</w:t>
      </w:r>
      <w:proofErr w:type="spellEnd"/>
      <w:proofErr w:type="gramEnd"/>
      <w:r>
        <w:rPr>
          <w:color w:val="000000"/>
        </w:rPr>
        <w:t xml:space="preserve"> на официальном Интернет-сайте администрации муниципального района.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2. Интернет-ресурс должен обеспечивать наглядное представление возможностей муниципального образования, основных направлений поддержки предпринимателей, организаций инфраструктуры, а также сбор и оперативное рассмотрение жалоб, обращений предпринимателей.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lastRenderedPageBreak/>
        <w:t>3. Интернет-ресурс должен содержать в наглядной форме: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547"/>
        <w:rPr>
          <w:color w:val="000000"/>
        </w:rPr>
      </w:pPr>
      <w:r>
        <w:rPr>
          <w:color w:val="000000"/>
        </w:rPr>
        <w:t>- информацию 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привлекательности ведения бизнеса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муниципальном районе;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программу развития малого и среднего предпринимательства на территории муниципального района;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порядок взаимодействия предпринимателей с должностными лицами и органами местного самоуправления;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описание мер поддержки, оказываемых субъектам малого и среднего предпринимательства, порядок обращения для их получения;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информацию о планах и результатах заседаний Совета по малому и среднему предпринимательству;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- информацию о планируемых и реализуемых на территории муниципального района мероприятиях, направленных на развитие малого и среднего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12. Наличие в муниципальном образовании представителя Уполномоченного по защите прав предпринимателей субъекта Российской Федерации.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Эффективное развитие хозяйственной деятельности субъектов малого и среднего предпринимательства невозможно без формирования благоприятного предпринимательского климата, эффективного корпоративного и антимонопольного законодательства, снятия административных барьеров и бюрократических проволочек. Наличие в муниципальном образовании представителя Уполномоченного по защите прав предпринимателей субъекта Российской Федерации способствует поиску правовых инструментов и методов решения проблем и вопросов в сфере ведения бизнеса и защиты прав субъектов малого и среднего предпринимательства.</w:t>
      </w:r>
    </w:p>
    <w:p w:rsidR="00C63DDB" w:rsidRDefault="00C63DDB" w:rsidP="00C63DDB">
      <w:pPr>
        <w:pStyle w:val="a3"/>
        <w:shd w:val="clear" w:color="auto" w:fill="FFFFFF"/>
        <w:spacing w:before="75" w:beforeAutospacing="0" w:after="0" w:afterAutospacing="0" w:line="336" w:lineRule="atLeast"/>
        <w:rPr>
          <w:color w:val="000000"/>
        </w:rPr>
      </w:pPr>
      <w:r>
        <w:rPr>
          <w:color w:val="000000"/>
        </w:rPr>
        <w:t> 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Требования Стандарта: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b/>
          <w:bCs/>
          <w:color w:val="000000"/>
        </w:rPr>
        <w:t>Наличие в муниципальном образовании представителя Уполномоченного по защите прав предпринимателей субъекта Российской Федерации.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1. Задачами представителя Уполномоченного по защите прав предпринимателей субъекта Российской Федерации в муниципальном образовании являются: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1) защита прав и законных интересов субъектов предпринимательской деятельности;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2) 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прав и законных интересов субъектов предпринимательской деятельности органами государственной власти и органами местного самоуправления, иными органами, организациями, наделенными федеральным законом отдельными государственными или иными публичными полномочиями;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3) содействие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4) взаимодействие с предпринимательским сообществом;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5) участие в формировании и реализации государственной политики в области развития предпринимательской деятельности, защиты прав и законных интересов субъектов предпринимательской деятельности, а также выдвижение и поддержка инициатив, направленных на ее реализацию.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lastRenderedPageBreak/>
        <w:t>2. В целях выполнения задач представитель Уполномоченного по защите прав предпринимателей субъекта Российской Федерации в муниципальном районе: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1) рассматривает жалобы субъектов предпринимательской деятельности;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2) обеспечивает взаимодействие субъектов предпринимательской деятельности с органами государственной власти, органами местного самоуправления, иными органами, организациями, наделенными федеральным законом отдельными государственными или иными публичными полномочиями, должностными лицами по вопросам защиты прав и законных интересов субъектов предпринимательской деятельности;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3) оказывает содействие деятельности органов государственной власти,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в области обеспечения и защиты прав и законных интересов субъектов предпринимательской деятельности;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144"/>
        <w:rPr>
          <w:color w:val="000000"/>
        </w:rPr>
      </w:pPr>
      <w:r>
        <w:rPr>
          <w:color w:val="000000"/>
        </w:rPr>
        <w:t>4) осуществляет сбор, изучение и анализ информации, содержащейся в актах органов государственной власти, органов местного самоуправления, должностных лиц, по вопросам необоснованных ограничений при осуществлении предпринимательской деятельности, возникающих в результате действий (бездействия) органов государственной власти,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лиц;</w:t>
      </w:r>
    </w:p>
    <w:p w:rsidR="00C63DDB" w:rsidRDefault="00C63DDB" w:rsidP="00C63DDB">
      <w:pPr>
        <w:pStyle w:val="a3"/>
        <w:shd w:val="clear" w:color="auto" w:fill="FFFFFF"/>
        <w:spacing w:before="0" w:beforeAutospacing="0" w:after="0" w:afterAutospacing="0" w:line="336" w:lineRule="atLeast"/>
        <w:ind w:left="144"/>
        <w:rPr>
          <w:color w:val="000000"/>
        </w:rPr>
      </w:pPr>
      <w:r>
        <w:rPr>
          <w:color w:val="000000"/>
        </w:rPr>
        <w:t>5) обобщает и анализирует информацию по вопросам обеспечения и защиты прав и законных интересов субъектов предпринимательской деятельности, содержащейся в материалах, поступивших от органов государственной власти, органов местного самоуправления, а также в жалобах (заявлениях) субъектов предпринимательской деятельности.</w:t>
      </w:r>
    </w:p>
    <w:p w:rsidR="0010367A" w:rsidRDefault="0010367A"/>
    <w:sectPr w:rsidR="0010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B19"/>
    <w:multiLevelType w:val="multilevel"/>
    <w:tmpl w:val="E02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A54FC"/>
    <w:multiLevelType w:val="multilevel"/>
    <w:tmpl w:val="10E8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50682"/>
    <w:multiLevelType w:val="multilevel"/>
    <w:tmpl w:val="CBAE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673AB"/>
    <w:multiLevelType w:val="multilevel"/>
    <w:tmpl w:val="4E6A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45BCE"/>
    <w:multiLevelType w:val="multilevel"/>
    <w:tmpl w:val="8EB6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716FB"/>
    <w:multiLevelType w:val="multilevel"/>
    <w:tmpl w:val="B708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56E4A"/>
    <w:multiLevelType w:val="multilevel"/>
    <w:tmpl w:val="96C8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9173B"/>
    <w:multiLevelType w:val="multilevel"/>
    <w:tmpl w:val="DF2C3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F6242"/>
    <w:multiLevelType w:val="multilevel"/>
    <w:tmpl w:val="B8E4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D056F"/>
    <w:multiLevelType w:val="multilevel"/>
    <w:tmpl w:val="2EA6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37821"/>
    <w:multiLevelType w:val="multilevel"/>
    <w:tmpl w:val="AC061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11460"/>
    <w:multiLevelType w:val="multilevel"/>
    <w:tmpl w:val="9CB0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DDB"/>
    <w:rsid w:val="0010367A"/>
    <w:rsid w:val="00C6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3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4911</Words>
  <Characters>27996</Characters>
  <Application>Microsoft Office Word</Application>
  <DocSecurity>0</DocSecurity>
  <Lines>233</Lines>
  <Paragraphs>65</Paragraphs>
  <ScaleCrop>false</ScaleCrop>
  <Company/>
  <LinksUpToDate>false</LinksUpToDate>
  <CharactersWithSpaces>32842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2016-10-04T07:04:00Z</dcterms:created>
  <dcterms:modified xsi:type="dcterms:W3CDTF">2016-10-04T07:04:00Z</dcterms:modified>
</cp:coreProperties>
</file>